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7879" w14:textId="77777777" w:rsidR="00F45582" w:rsidRPr="00AF2383" w:rsidRDefault="00F4558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rPr>
      </w:pPr>
      <w:r w:rsidRPr="00AF2383">
        <w:rPr>
          <w:rFonts w:ascii="Arial" w:hAnsi="Arial" w:cs="Arial"/>
          <w:lang w:val="en-CA"/>
        </w:rPr>
        <w:fldChar w:fldCharType="begin"/>
      </w:r>
      <w:r w:rsidRPr="00AF2383">
        <w:rPr>
          <w:rFonts w:ascii="Arial" w:hAnsi="Arial" w:cs="Arial"/>
          <w:lang w:val="en-CA"/>
        </w:rPr>
        <w:instrText xml:space="preserve"> SEQ CHAPTER \h \r 1</w:instrText>
      </w:r>
      <w:r w:rsidRPr="00AF2383">
        <w:rPr>
          <w:rFonts w:ascii="Arial" w:hAnsi="Arial" w:cs="Arial"/>
          <w:lang w:val="en-CA"/>
        </w:rPr>
        <w:fldChar w:fldCharType="end"/>
      </w:r>
      <w:r w:rsidRPr="00AF2383">
        <w:rPr>
          <w:rFonts w:ascii="Arial" w:hAnsi="Arial" w:cs="Arial"/>
          <w:b/>
          <w:bCs/>
        </w:rPr>
        <w:t>SECTION 030510</w:t>
      </w:r>
    </w:p>
    <w:p w14:paraId="7A339644" w14:textId="77777777" w:rsidR="00F45582" w:rsidRPr="00AF2383" w:rsidRDefault="00F4558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2818A684" w14:textId="77777777" w:rsidR="00F45582" w:rsidRPr="00AF2383" w:rsidRDefault="00F45582">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pacing w:val="5"/>
          <w:sz w:val="20"/>
          <w:szCs w:val="20"/>
        </w:rPr>
      </w:pPr>
      <w:r w:rsidRPr="00AF2383">
        <w:rPr>
          <w:rFonts w:ascii="Arial" w:hAnsi="Arial" w:cs="Arial"/>
          <w:b/>
          <w:bCs/>
          <w:sz w:val="20"/>
          <w:szCs w:val="20"/>
        </w:rPr>
        <w:t>CONCRETE</w:t>
      </w:r>
      <w:r w:rsidRPr="00AF2383">
        <w:rPr>
          <w:rFonts w:ascii="Arial" w:hAnsi="Arial" w:cs="Arial"/>
          <w:b/>
          <w:bCs/>
          <w:spacing w:val="-4"/>
          <w:sz w:val="20"/>
          <w:szCs w:val="20"/>
        </w:rPr>
        <w:t xml:space="preserve"> </w:t>
      </w:r>
      <w:r w:rsidRPr="00AF2383">
        <w:rPr>
          <w:rFonts w:ascii="Arial" w:hAnsi="Arial" w:cs="Arial"/>
          <w:b/>
          <w:bCs/>
          <w:spacing w:val="5"/>
          <w:sz w:val="20"/>
          <w:szCs w:val="20"/>
        </w:rPr>
        <w:t>MOISTURE</w:t>
      </w:r>
      <w:r w:rsidRPr="00AF2383">
        <w:rPr>
          <w:rFonts w:ascii="Arial" w:hAnsi="Arial" w:cs="Arial"/>
          <w:b/>
          <w:bCs/>
          <w:spacing w:val="1"/>
          <w:sz w:val="20"/>
          <w:szCs w:val="20"/>
        </w:rPr>
        <w:t xml:space="preserve"> </w:t>
      </w:r>
      <w:r w:rsidRPr="00AF2383">
        <w:rPr>
          <w:rFonts w:ascii="Arial" w:hAnsi="Arial" w:cs="Arial"/>
          <w:b/>
          <w:bCs/>
          <w:spacing w:val="5"/>
          <w:sz w:val="20"/>
          <w:szCs w:val="20"/>
        </w:rPr>
        <w:t>VAPOR</w:t>
      </w:r>
      <w:r w:rsidRPr="00AF2383">
        <w:rPr>
          <w:rFonts w:ascii="Arial" w:hAnsi="Arial" w:cs="Arial"/>
          <w:b/>
          <w:bCs/>
          <w:spacing w:val="2"/>
          <w:sz w:val="20"/>
          <w:szCs w:val="20"/>
        </w:rPr>
        <w:t xml:space="preserve"> </w:t>
      </w:r>
      <w:r w:rsidRPr="00AF2383">
        <w:rPr>
          <w:rFonts w:ascii="Arial" w:hAnsi="Arial" w:cs="Arial"/>
          <w:b/>
          <w:bCs/>
          <w:spacing w:val="5"/>
          <w:sz w:val="20"/>
          <w:szCs w:val="20"/>
        </w:rPr>
        <w:t>REDUCTION ADMIXTURE</w:t>
      </w:r>
      <w:r w:rsidR="00D85409">
        <w:rPr>
          <w:rFonts w:ascii="Arial" w:hAnsi="Arial" w:cs="Arial"/>
          <w:b/>
          <w:bCs/>
          <w:spacing w:val="5"/>
          <w:sz w:val="20"/>
          <w:szCs w:val="20"/>
        </w:rPr>
        <w:t xml:space="preserve"> (MVRA)</w:t>
      </w:r>
    </w:p>
    <w:p w14:paraId="54B8DA83" w14:textId="77777777" w:rsidR="00F45582" w:rsidRDefault="00F45582" w:rsidP="00D8540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pacing w:val="5"/>
        </w:rPr>
      </w:pPr>
    </w:p>
    <w:p w14:paraId="2905CBBD" w14:textId="77777777" w:rsidR="00E7548B" w:rsidRPr="00EF0B27" w:rsidRDefault="00E7548B" w:rsidP="00E7548B">
      <w:pPr>
        <w:pStyle w:val="CMT"/>
        <w:spacing w:before="0"/>
        <w:rPr>
          <w:rFonts w:ascii="Arial" w:hAnsi="Arial" w:cs="Arial"/>
          <w:sz w:val="20"/>
        </w:rPr>
      </w:pPr>
      <w:r w:rsidRPr="00EF0B27">
        <w:rPr>
          <w:rFonts w:ascii="Arial" w:hAnsi="Arial" w:cs="Arial"/>
          <w:sz w:val="20"/>
          <w:lang w:val="en-US"/>
        </w:rPr>
        <w:t>Revise</w:t>
      </w:r>
      <w:r w:rsidRPr="00EF0B27">
        <w:rPr>
          <w:rFonts w:ascii="Arial" w:hAnsi="Arial" w:cs="Arial"/>
          <w:sz w:val="20"/>
        </w:rPr>
        <w:t xml:space="preserve"> this Section by deleting and inserting text to meet Project-specific requirements.</w:t>
      </w:r>
    </w:p>
    <w:p w14:paraId="5E65D9BD" w14:textId="77777777" w:rsidR="00E7548B" w:rsidRPr="00EF0B27" w:rsidRDefault="00E7548B" w:rsidP="00E7548B">
      <w:pPr>
        <w:pStyle w:val="CMT"/>
        <w:spacing w:before="0"/>
        <w:rPr>
          <w:rFonts w:ascii="Arial" w:hAnsi="Arial" w:cs="Arial"/>
          <w:sz w:val="20"/>
          <w:lang w:val="en-US"/>
        </w:rPr>
      </w:pPr>
      <w:r w:rsidRPr="00EF0B27">
        <w:rPr>
          <w:rFonts w:ascii="Arial" w:hAnsi="Arial" w:cs="Arial"/>
          <w:sz w:val="20"/>
        </w:rPr>
        <w:t>This Section uses the term "Architect." Change this term to match that used to identify the design professional</w:t>
      </w:r>
      <w:r w:rsidRPr="00EF0B27">
        <w:rPr>
          <w:rFonts w:ascii="Arial" w:hAnsi="Arial" w:cs="Arial"/>
          <w:sz w:val="20"/>
          <w:lang w:val="en-US"/>
        </w:rPr>
        <w:t>.</w:t>
      </w:r>
      <w:r w:rsidRPr="00EF0B27">
        <w:rPr>
          <w:rFonts w:ascii="Arial" w:hAnsi="Arial" w:cs="Arial"/>
          <w:sz w:val="20"/>
          <w:lang w:val="en-US"/>
        </w:rPr>
        <w:tab/>
      </w:r>
    </w:p>
    <w:p w14:paraId="045F1DD3" w14:textId="77777777" w:rsidR="00E7548B" w:rsidRPr="00EF0B27"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pacing w:val="5"/>
        </w:rPr>
      </w:pPr>
    </w:p>
    <w:p w14:paraId="5007EC49" w14:textId="77777777" w:rsidR="00E7548B" w:rsidRPr="00EF0B27"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pacing w:val="5"/>
        </w:rPr>
      </w:pPr>
      <w:r w:rsidRPr="00EF0B27">
        <w:rPr>
          <w:rFonts w:ascii="Arial" w:hAnsi="Arial" w:cs="Arial"/>
          <w:vanish/>
          <w:color w:val="0000FF"/>
          <w:spacing w:val="5"/>
        </w:rPr>
        <w:t>The following should be noted in using this specification:</w:t>
      </w:r>
    </w:p>
    <w:p w14:paraId="5B00950B" w14:textId="77777777" w:rsidR="00E7548B" w:rsidRDefault="00E7548B" w:rsidP="00E7548B">
      <w:pPr>
        <w:pStyle w:val="CMT"/>
        <w:spacing w:before="0"/>
        <w:rPr>
          <w:rFonts w:ascii="Arial" w:hAnsi="Arial" w:cs="Arial"/>
          <w:sz w:val="20"/>
        </w:rPr>
      </w:pPr>
    </w:p>
    <w:p w14:paraId="4062AFBF" w14:textId="77777777" w:rsidR="00E7548B" w:rsidRPr="00AF2383"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spacing w:val="5"/>
        </w:rPr>
      </w:pPr>
      <w:r w:rsidRPr="00AF2383">
        <w:rPr>
          <w:rFonts w:ascii="Arial" w:hAnsi="Arial" w:cs="Arial"/>
          <w:vanish/>
          <w:color w:val="0000FF"/>
          <w:spacing w:val="5"/>
        </w:rPr>
        <w:t>Optional text requiring a selection by the user is enclosed within brackets, e.g.: "Section [090000.] [_____.]"</w:t>
      </w:r>
    </w:p>
    <w:p w14:paraId="24FD09AE" w14:textId="77777777" w:rsidR="00E7548B" w:rsidRPr="00AF2383"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pacing w:val="5"/>
        </w:rPr>
      </w:pPr>
    </w:p>
    <w:p w14:paraId="1A692324" w14:textId="77777777" w:rsidR="00E7548B" w:rsidRPr="00AF2383"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spacing w:val="5"/>
        </w:rPr>
      </w:pPr>
      <w:r w:rsidRPr="00AF2383">
        <w:rPr>
          <w:rFonts w:ascii="Arial" w:hAnsi="Arial" w:cs="Arial"/>
          <w:vanish/>
          <w:color w:val="0000FF"/>
          <w:spacing w:val="5"/>
        </w:rPr>
        <w:t>Items requiring user input are enclosed within brackets, e.g.: "Section [_____ - ________]."</w:t>
      </w:r>
    </w:p>
    <w:p w14:paraId="4E75E821" w14:textId="77777777" w:rsidR="00E7548B" w:rsidRPr="00AF2383"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pacing w:val="5"/>
        </w:rPr>
      </w:pPr>
    </w:p>
    <w:p w14:paraId="1C5721D7" w14:textId="77777777" w:rsidR="00E7548B" w:rsidRPr="00AF2383"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spacing w:val="5"/>
        </w:rPr>
      </w:pPr>
      <w:r w:rsidRPr="00AF2383">
        <w:rPr>
          <w:rFonts w:ascii="Arial" w:hAnsi="Arial" w:cs="Arial"/>
          <w:vanish/>
          <w:color w:val="0000FF"/>
          <w:spacing w:val="5"/>
        </w:rPr>
        <w:t>Optional paragraphs are separated by an "OR" statement, e.g.:</w:t>
      </w:r>
    </w:p>
    <w:p w14:paraId="55BA0581" w14:textId="77777777" w:rsidR="00E7548B" w:rsidRPr="00AF2383"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pacing w:val="5"/>
        </w:rPr>
      </w:pPr>
    </w:p>
    <w:p w14:paraId="5C71FBE1" w14:textId="77777777" w:rsidR="00E7548B" w:rsidRPr="00AF2383"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color w:val="0000FF"/>
          <w:spacing w:val="5"/>
        </w:rPr>
      </w:pPr>
      <w:r w:rsidRPr="00AF2383">
        <w:rPr>
          <w:rFonts w:ascii="Arial" w:hAnsi="Arial" w:cs="Arial"/>
          <w:vanish/>
          <w:color w:val="0000FF"/>
          <w:spacing w:val="5"/>
        </w:rPr>
        <w:t>**** OR ****</w:t>
      </w:r>
    </w:p>
    <w:p w14:paraId="1BD8D4A9" w14:textId="77777777" w:rsidR="00E7548B"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B050"/>
          <w:spacing w:val="5"/>
        </w:rPr>
      </w:pPr>
    </w:p>
    <w:p w14:paraId="68631CC7" w14:textId="77777777" w:rsidR="00E7548B" w:rsidRPr="00F758DE"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B050"/>
          <w:spacing w:val="5"/>
        </w:rPr>
      </w:pPr>
      <w:r w:rsidRPr="00F758DE">
        <w:rPr>
          <w:rFonts w:ascii="Arial" w:hAnsi="Arial" w:cs="Arial"/>
          <w:vanish/>
          <w:color w:val="00B050"/>
          <w:spacing w:val="5"/>
        </w:rPr>
        <w:t xml:space="preserve">Sustainable requirements are included for projects requiring LEED certification and are included as green text. For additional information on LEED, visit the U.S. Green Building Council website at </w:t>
      </w:r>
      <w:hyperlink w:history="1">
        <w:r w:rsidRPr="00F758DE">
          <w:rPr>
            <w:rStyle w:val="Hyperlink"/>
            <w:rFonts w:ascii="Arial" w:hAnsi="Arial" w:cs="Arial"/>
            <w:vanish/>
            <w:color w:val="00B050"/>
            <w:spacing w:val="5"/>
          </w:rPr>
          <w:t>www.usgbc.org</w:t>
        </w:r>
      </w:hyperlink>
      <w:r w:rsidRPr="00F758DE">
        <w:rPr>
          <w:rFonts w:ascii="Arial" w:hAnsi="Arial" w:cs="Arial"/>
          <w:vanish/>
          <w:color w:val="00B050"/>
          <w:spacing w:val="5"/>
        </w:rPr>
        <w:t>.</w:t>
      </w:r>
    </w:p>
    <w:p w14:paraId="7C876E4B" w14:textId="729F31A6" w:rsidR="00E7548B"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spacing w:val="5"/>
        </w:rPr>
      </w:pPr>
    </w:p>
    <w:p w14:paraId="604097A0" w14:textId="77777777" w:rsidR="00E7548B" w:rsidRPr="00AF2383" w:rsidRDefault="00E7548B" w:rsidP="00E7548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spacing w:val="5"/>
        </w:rPr>
      </w:pPr>
    </w:p>
    <w:p w14:paraId="349D5F3B" w14:textId="77777777" w:rsidR="00F45582" w:rsidRPr="00AF2383" w:rsidRDefault="00F45582" w:rsidP="00156C87">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spacing w:val="5"/>
          <w:sz w:val="20"/>
          <w:szCs w:val="20"/>
        </w:rPr>
      </w:pPr>
      <w:r w:rsidRPr="00AF2383">
        <w:rPr>
          <w:rFonts w:ascii="Arial" w:hAnsi="Arial" w:cs="Arial"/>
          <w:b/>
          <w:bCs/>
          <w:spacing w:val="5"/>
          <w:sz w:val="20"/>
          <w:szCs w:val="20"/>
        </w:rPr>
        <w:t xml:space="preserve"> </w:t>
      </w:r>
      <w:r w:rsidRPr="00AF2383">
        <w:rPr>
          <w:rFonts w:ascii="Arial" w:hAnsi="Arial" w:cs="Arial"/>
          <w:b/>
          <w:bCs/>
          <w:spacing w:val="5"/>
          <w:sz w:val="20"/>
          <w:szCs w:val="20"/>
        </w:rPr>
        <w:tab/>
        <w:t>GENERAL</w:t>
      </w:r>
    </w:p>
    <w:p w14:paraId="145B39F8" w14:textId="77777777" w:rsidR="00F45582" w:rsidRPr="00AF2383" w:rsidRDefault="00F45582">
      <w:pPr>
        <w:widowControl/>
        <w:spacing w:line="2" w:lineRule="exact"/>
        <w:rPr>
          <w:rFonts w:ascii="Arial" w:hAnsi="Arial" w:cs="Arial"/>
        </w:rPr>
      </w:pPr>
    </w:p>
    <w:p w14:paraId="0ACBA947"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pacing w:val="5"/>
        </w:rPr>
      </w:pPr>
    </w:p>
    <w:p w14:paraId="4229B586" w14:textId="77777777" w:rsidR="00F45582" w:rsidRPr="00AF2383" w:rsidRDefault="00F45582" w:rsidP="00156C87">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pacing w:val="5"/>
          <w:sz w:val="20"/>
          <w:szCs w:val="20"/>
        </w:rPr>
      </w:pPr>
      <w:r w:rsidRPr="00AF2383">
        <w:rPr>
          <w:rFonts w:ascii="Arial" w:hAnsi="Arial" w:cs="Arial"/>
          <w:spacing w:val="5"/>
          <w:sz w:val="20"/>
          <w:szCs w:val="20"/>
        </w:rPr>
        <w:t>SUMMARY</w:t>
      </w:r>
    </w:p>
    <w:p w14:paraId="5525C060"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pacing w:val="5"/>
        </w:rPr>
      </w:pPr>
    </w:p>
    <w:p w14:paraId="245215E4" w14:textId="5FEF896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pacing w:val="5"/>
        </w:rPr>
      </w:pPr>
      <w:r w:rsidRPr="00AF2383">
        <w:rPr>
          <w:rFonts w:ascii="Arial" w:hAnsi="Arial" w:cs="Arial"/>
          <w:vanish/>
          <w:color w:val="0000FF"/>
          <w:spacing w:val="5"/>
        </w:rPr>
        <w:t>Edit the following paragraph to include only those items specified in this section.</w:t>
      </w:r>
    </w:p>
    <w:p w14:paraId="7C1E9EB2"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pacing w:val="5"/>
        </w:rPr>
      </w:pPr>
    </w:p>
    <w:p w14:paraId="3DBB0ED2" w14:textId="77777777" w:rsidR="00F45582" w:rsidRPr="00AF2383" w:rsidRDefault="00F45582" w:rsidP="00156C87">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pacing w:val="5"/>
          <w:sz w:val="20"/>
          <w:szCs w:val="20"/>
        </w:rPr>
      </w:pPr>
      <w:r w:rsidRPr="00AF2383">
        <w:rPr>
          <w:rFonts w:ascii="Arial" w:hAnsi="Arial" w:cs="Arial"/>
          <w:spacing w:val="5"/>
          <w:sz w:val="20"/>
          <w:szCs w:val="20"/>
        </w:rPr>
        <w:t>Section Includes:</w:t>
      </w:r>
    </w:p>
    <w:p w14:paraId="4C346761" w14:textId="77777777"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pacing w:val="5"/>
          <w:sz w:val="20"/>
          <w:szCs w:val="20"/>
        </w:rPr>
        <w:t xml:space="preserve">Moisture Vapor Reducing Admixture (MVRA) for new concrete </w:t>
      </w:r>
      <w:r w:rsidR="000C3413">
        <w:rPr>
          <w:rFonts w:ascii="Arial" w:hAnsi="Arial" w:cs="Arial"/>
          <w:spacing w:val="5"/>
          <w:sz w:val="20"/>
          <w:szCs w:val="20"/>
        </w:rPr>
        <w:t xml:space="preserve">footings, foundations, </w:t>
      </w:r>
      <w:r w:rsidRPr="00AF2383">
        <w:rPr>
          <w:rFonts w:ascii="Arial" w:hAnsi="Arial" w:cs="Arial"/>
          <w:spacing w:val="5"/>
          <w:sz w:val="20"/>
          <w:szCs w:val="20"/>
        </w:rPr>
        <w:t xml:space="preserve">slabs on </w:t>
      </w:r>
      <w:r w:rsidRPr="00AF2383">
        <w:rPr>
          <w:rFonts w:ascii="Arial" w:hAnsi="Arial" w:cs="Arial"/>
          <w:sz w:val="20"/>
          <w:szCs w:val="20"/>
        </w:rPr>
        <w:t>grade</w:t>
      </w:r>
      <w:r w:rsidR="000C3413">
        <w:rPr>
          <w:rFonts w:ascii="Arial" w:hAnsi="Arial" w:cs="Arial"/>
          <w:sz w:val="20"/>
          <w:szCs w:val="20"/>
        </w:rPr>
        <w:t xml:space="preserve">, </w:t>
      </w:r>
      <w:r w:rsidRPr="00AF2383">
        <w:rPr>
          <w:rFonts w:ascii="Arial" w:hAnsi="Arial" w:cs="Arial"/>
          <w:sz w:val="20"/>
          <w:szCs w:val="20"/>
        </w:rPr>
        <w:t>elevated</w:t>
      </w:r>
      <w:r w:rsidRPr="00AF2383">
        <w:rPr>
          <w:rFonts w:ascii="Arial" w:hAnsi="Arial" w:cs="Arial"/>
          <w:spacing w:val="34"/>
          <w:sz w:val="20"/>
          <w:szCs w:val="20"/>
        </w:rPr>
        <w:t xml:space="preserve"> </w:t>
      </w:r>
      <w:r w:rsidRPr="00AF2383">
        <w:rPr>
          <w:rFonts w:ascii="Arial" w:hAnsi="Arial" w:cs="Arial"/>
          <w:sz w:val="20"/>
          <w:szCs w:val="20"/>
        </w:rPr>
        <w:t>slabs</w:t>
      </w:r>
      <w:r w:rsidR="000C3413">
        <w:rPr>
          <w:rFonts w:ascii="Arial" w:hAnsi="Arial" w:cs="Arial"/>
          <w:sz w:val="20"/>
          <w:szCs w:val="20"/>
        </w:rPr>
        <w:t xml:space="preserve">, </w:t>
      </w:r>
      <w:r w:rsidR="000C3413">
        <w:rPr>
          <w:rFonts w:ascii="Arial" w:hAnsi="Arial" w:cs="Arial"/>
          <w:spacing w:val="14"/>
          <w:sz w:val="20"/>
          <w:szCs w:val="20"/>
        </w:rPr>
        <w:t xml:space="preserve">roof deck, </w:t>
      </w:r>
      <w:r w:rsidRPr="00AF2383">
        <w:rPr>
          <w:rFonts w:ascii="Arial" w:hAnsi="Arial" w:cs="Arial"/>
          <w:spacing w:val="14"/>
          <w:sz w:val="20"/>
          <w:szCs w:val="20"/>
        </w:rPr>
        <w:t xml:space="preserve">stair </w:t>
      </w:r>
      <w:r w:rsidRPr="00AF2383">
        <w:rPr>
          <w:rFonts w:ascii="Arial" w:hAnsi="Arial" w:cs="Arial"/>
          <w:sz w:val="20"/>
          <w:szCs w:val="20"/>
        </w:rPr>
        <w:t>treads</w:t>
      </w:r>
      <w:r w:rsidRPr="00AF2383">
        <w:rPr>
          <w:rFonts w:ascii="Arial" w:hAnsi="Arial" w:cs="Arial"/>
          <w:spacing w:val="26"/>
          <w:sz w:val="20"/>
          <w:szCs w:val="20"/>
        </w:rPr>
        <w:t xml:space="preserve"> </w:t>
      </w:r>
      <w:r w:rsidRPr="00AF2383">
        <w:rPr>
          <w:rFonts w:ascii="Arial" w:hAnsi="Arial" w:cs="Arial"/>
          <w:sz w:val="20"/>
          <w:szCs w:val="20"/>
        </w:rPr>
        <w:t>and</w:t>
      </w:r>
      <w:r w:rsidRPr="00AF2383">
        <w:rPr>
          <w:rFonts w:ascii="Arial" w:hAnsi="Arial" w:cs="Arial"/>
          <w:spacing w:val="33"/>
          <w:sz w:val="20"/>
          <w:szCs w:val="20"/>
        </w:rPr>
        <w:t xml:space="preserve"> </w:t>
      </w:r>
      <w:r w:rsidRPr="00AF2383">
        <w:rPr>
          <w:rFonts w:ascii="Arial" w:hAnsi="Arial" w:cs="Arial"/>
          <w:sz w:val="20"/>
          <w:szCs w:val="20"/>
        </w:rPr>
        <w:t>landings</w:t>
      </w:r>
      <w:r w:rsidR="000C3413">
        <w:rPr>
          <w:rFonts w:ascii="Arial" w:hAnsi="Arial" w:cs="Arial"/>
          <w:sz w:val="20"/>
          <w:szCs w:val="20"/>
        </w:rPr>
        <w:t xml:space="preserve">, </w:t>
      </w:r>
      <w:r w:rsidRPr="00AF2383">
        <w:rPr>
          <w:rFonts w:ascii="Arial" w:hAnsi="Arial" w:cs="Arial"/>
          <w:sz w:val="20"/>
          <w:szCs w:val="20"/>
        </w:rPr>
        <w:t>and</w:t>
      </w:r>
      <w:r w:rsidR="000C3413">
        <w:rPr>
          <w:rFonts w:ascii="Arial" w:hAnsi="Arial" w:cs="Arial"/>
          <w:sz w:val="20"/>
          <w:szCs w:val="20"/>
        </w:rPr>
        <w:t xml:space="preserve"> exterior balconies</w:t>
      </w:r>
      <w:r w:rsidRPr="00AF2383">
        <w:rPr>
          <w:rFonts w:ascii="Arial" w:hAnsi="Arial" w:cs="Arial"/>
          <w:sz w:val="20"/>
          <w:szCs w:val="20"/>
        </w:rPr>
        <w:t>.</w:t>
      </w:r>
    </w:p>
    <w:p w14:paraId="116ECCF5"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2B988E0" w14:textId="5FDADD6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F2383">
        <w:rPr>
          <w:rFonts w:ascii="Arial" w:hAnsi="Arial" w:cs="Arial"/>
          <w:vanish/>
          <w:color w:val="0000FF"/>
        </w:rPr>
        <w:t>Coordinate the following paragraphs with other sections in the project manua</w:t>
      </w:r>
      <w:r w:rsidR="006C457B">
        <w:rPr>
          <w:rFonts w:ascii="Arial" w:hAnsi="Arial" w:cs="Arial"/>
          <w:vanish/>
          <w:color w:val="0000FF"/>
        </w:rPr>
        <w:t>l, as required</w:t>
      </w:r>
      <w:r w:rsidRPr="00AF2383">
        <w:rPr>
          <w:rFonts w:ascii="Arial" w:hAnsi="Arial" w:cs="Arial"/>
          <w:vanish/>
          <w:color w:val="0000FF"/>
        </w:rPr>
        <w:t>.</w:t>
      </w:r>
    </w:p>
    <w:p w14:paraId="02C4EA39"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575A2EF3" w14:textId="77777777" w:rsidR="00F45582" w:rsidRPr="00AF2383" w:rsidRDefault="00F45582" w:rsidP="00156C87">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Related Sections:</w:t>
      </w:r>
    </w:p>
    <w:p w14:paraId="39C7FA7E" w14:textId="77777777"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 xml:space="preserve">Division 01: Administrative, </w:t>
      </w:r>
      <w:r w:rsidRPr="001540AD">
        <w:rPr>
          <w:rFonts w:ascii="Arial" w:hAnsi="Arial" w:cs="Arial"/>
          <w:noProof/>
          <w:sz w:val="20"/>
          <w:szCs w:val="20"/>
        </w:rPr>
        <w:t>procedural</w:t>
      </w:r>
      <w:r w:rsidRPr="00AF2383">
        <w:rPr>
          <w:rFonts w:ascii="Arial" w:hAnsi="Arial" w:cs="Arial"/>
          <w:sz w:val="20"/>
          <w:szCs w:val="20"/>
        </w:rPr>
        <w:t>, and temporary work requirements.</w:t>
      </w:r>
    </w:p>
    <w:p w14:paraId="47E198ED" w14:textId="77777777"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Section [033000 - Cast-in-place Concrete:] [072600 - Vapor Retarders:] [______ - ____:] Underslab vapor</w:t>
      </w:r>
      <w:r w:rsidRPr="00AF2383">
        <w:rPr>
          <w:rFonts w:ascii="Arial" w:hAnsi="Arial" w:cs="Arial"/>
          <w:spacing w:val="34"/>
          <w:sz w:val="20"/>
          <w:szCs w:val="20"/>
        </w:rPr>
        <w:t xml:space="preserve"> </w:t>
      </w:r>
      <w:r w:rsidRPr="00AF2383">
        <w:rPr>
          <w:rFonts w:ascii="Arial" w:hAnsi="Arial" w:cs="Arial"/>
          <w:sz w:val="20"/>
          <w:szCs w:val="20"/>
        </w:rPr>
        <w:t>retarder.</w:t>
      </w:r>
    </w:p>
    <w:p w14:paraId="34B49E2E" w14:textId="0E2B24DE"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Section [</w:t>
      </w:r>
      <w:r w:rsidR="006C457B">
        <w:rPr>
          <w:rFonts w:ascii="Arial" w:hAnsi="Arial" w:cs="Arial"/>
          <w:sz w:val="20"/>
          <w:szCs w:val="20"/>
        </w:rPr>
        <w:t>090561</w:t>
      </w:r>
      <w:r w:rsidRPr="00AF2383">
        <w:rPr>
          <w:rFonts w:ascii="Arial" w:hAnsi="Arial" w:cs="Arial"/>
          <w:sz w:val="20"/>
          <w:szCs w:val="20"/>
        </w:rPr>
        <w:t xml:space="preserve"> </w:t>
      </w:r>
      <w:r w:rsidR="006C457B">
        <w:rPr>
          <w:rFonts w:ascii="Arial" w:hAnsi="Arial" w:cs="Arial"/>
          <w:sz w:val="20"/>
          <w:szCs w:val="20"/>
        </w:rPr>
        <w:t>–</w:t>
      </w:r>
      <w:r w:rsidRPr="00AF2383">
        <w:rPr>
          <w:rFonts w:ascii="Arial" w:hAnsi="Arial" w:cs="Arial"/>
          <w:sz w:val="20"/>
          <w:szCs w:val="20"/>
        </w:rPr>
        <w:t xml:space="preserve"> </w:t>
      </w:r>
      <w:r w:rsidR="006C457B">
        <w:rPr>
          <w:rFonts w:ascii="Arial" w:hAnsi="Arial" w:cs="Arial"/>
          <w:sz w:val="20"/>
          <w:szCs w:val="20"/>
        </w:rPr>
        <w:t>Common Work Results for Flooring Preparation</w:t>
      </w:r>
      <w:r w:rsidRPr="00AF2383">
        <w:rPr>
          <w:rFonts w:ascii="Arial" w:hAnsi="Arial" w:cs="Arial"/>
          <w:sz w:val="20"/>
          <w:szCs w:val="20"/>
        </w:rPr>
        <w:t>:] [______ - ____:]</w:t>
      </w:r>
      <w:r w:rsidR="006C457B">
        <w:rPr>
          <w:rFonts w:ascii="Arial" w:hAnsi="Arial" w:cs="Arial"/>
          <w:sz w:val="20"/>
          <w:szCs w:val="20"/>
        </w:rPr>
        <w:t xml:space="preserve"> Concrete substrate surface preparation</w:t>
      </w:r>
    </w:p>
    <w:p w14:paraId="10251BA3"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AA1F648" w14:textId="77777777" w:rsidR="00F45582" w:rsidRPr="00AF2383" w:rsidRDefault="00F45582" w:rsidP="00156C87">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DEFINITIONS</w:t>
      </w:r>
    </w:p>
    <w:p w14:paraId="32721F98"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F32D260" w14:textId="77777777" w:rsidR="00F45582" w:rsidRPr="00AF2383" w:rsidRDefault="00F45582" w:rsidP="00156C87">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 xml:space="preserve">Cementitious Materials: </w:t>
      </w:r>
      <w:smartTag w:uri="urn:schemas-microsoft-com:office:smarttags" w:element="City">
        <w:smartTag w:uri="urn:schemas-microsoft-com:office:smarttags" w:element="place">
          <w:r w:rsidRPr="00AF2383">
            <w:rPr>
              <w:rFonts w:ascii="Arial" w:hAnsi="Arial" w:cs="Arial"/>
              <w:sz w:val="20"/>
              <w:szCs w:val="20"/>
            </w:rPr>
            <w:t>Portland</w:t>
          </w:r>
        </w:smartTag>
      </w:smartTag>
      <w:r w:rsidRPr="00AF2383">
        <w:rPr>
          <w:rFonts w:ascii="Arial" w:hAnsi="Arial" w:cs="Arial"/>
          <w:sz w:val="20"/>
          <w:szCs w:val="20"/>
        </w:rPr>
        <w:t xml:space="preserve"> cement alone or in combination with one or more of following: </w:t>
      </w:r>
    </w:p>
    <w:p w14:paraId="3BBD83A4" w14:textId="77777777"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Blended hydraulic cement.</w:t>
      </w:r>
    </w:p>
    <w:p w14:paraId="70701174" w14:textId="77777777"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Fly ash and other pozzolans.</w:t>
      </w:r>
    </w:p>
    <w:p w14:paraId="165A780B" w14:textId="77777777"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Ground granulated blast-furnace slag.</w:t>
      </w:r>
    </w:p>
    <w:p w14:paraId="27BBFCDD" w14:textId="77777777"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Silica fume.</w:t>
      </w:r>
    </w:p>
    <w:p w14:paraId="71E06CF8"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9C15942" w14:textId="77777777" w:rsidR="00F45582" w:rsidRPr="00AF2383" w:rsidRDefault="00F45582" w:rsidP="00156C87">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REFERENCES</w:t>
      </w:r>
    </w:p>
    <w:p w14:paraId="198A19DD"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20EE170" w14:textId="77777777" w:rsidR="00F45582" w:rsidRPr="00AF2383" w:rsidRDefault="00F45582" w:rsidP="00156C87">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American Concrete Institute (ACI)</w:t>
      </w:r>
      <w:r w:rsidRPr="00AF2383">
        <w:rPr>
          <w:rFonts w:ascii="Arial" w:hAnsi="Arial" w:cs="Arial"/>
          <w:vanish/>
          <w:sz w:val="20"/>
          <w:szCs w:val="20"/>
        </w:rPr>
        <w:t xml:space="preserve"> </w:t>
      </w:r>
      <w:hyperlink r:id="rId7" w:history="1">
        <w:r w:rsidRPr="00AF2383">
          <w:rPr>
            <w:rStyle w:val="SYSHYPERTEXT"/>
            <w:rFonts w:ascii="Arial" w:hAnsi="Arial" w:cs="Arial"/>
            <w:color w:val="auto"/>
            <w:sz w:val="20"/>
            <w:szCs w:val="20"/>
            <w:u w:val="none"/>
          </w:rPr>
          <w:t>(www.concrete.org)</w:t>
        </w:r>
      </w:hyperlink>
      <w:r w:rsidRPr="00AF2383">
        <w:rPr>
          <w:rFonts w:ascii="Arial" w:hAnsi="Arial" w:cs="Arial"/>
          <w:sz w:val="20"/>
          <w:szCs w:val="20"/>
        </w:rPr>
        <w:t>:</w:t>
      </w:r>
    </w:p>
    <w:p w14:paraId="6FEB81B1" w14:textId="77777777"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302.2R-06 - Guide for Concrete Slabs that Receive Moisture-Sensitive Flooring.</w:t>
      </w:r>
    </w:p>
    <w:p w14:paraId="38DB54BE" w14:textId="65E10311"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305R-</w:t>
      </w:r>
      <w:r w:rsidR="00510EE0">
        <w:rPr>
          <w:rFonts w:ascii="Arial" w:hAnsi="Arial" w:cs="Arial"/>
          <w:sz w:val="20"/>
          <w:szCs w:val="20"/>
        </w:rPr>
        <w:t>2</w:t>
      </w:r>
      <w:r w:rsidRPr="00AF2383">
        <w:rPr>
          <w:rFonts w:ascii="Arial" w:hAnsi="Arial" w:cs="Arial"/>
          <w:sz w:val="20"/>
          <w:szCs w:val="20"/>
        </w:rPr>
        <w:t>0 - Guide to Hot Weather Concreting.</w:t>
      </w:r>
    </w:p>
    <w:p w14:paraId="514ED729" w14:textId="14833EEB" w:rsidR="00F45582"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306R-1</w:t>
      </w:r>
      <w:r w:rsidR="00510EE0">
        <w:rPr>
          <w:rFonts w:ascii="Arial" w:hAnsi="Arial" w:cs="Arial"/>
          <w:sz w:val="20"/>
          <w:szCs w:val="20"/>
        </w:rPr>
        <w:t>6</w:t>
      </w:r>
      <w:r w:rsidRPr="00AF2383">
        <w:rPr>
          <w:rFonts w:ascii="Arial" w:hAnsi="Arial" w:cs="Arial"/>
          <w:sz w:val="20"/>
          <w:szCs w:val="20"/>
        </w:rPr>
        <w:t xml:space="preserve"> - Guide to Cold Weather Concreting.</w:t>
      </w:r>
    </w:p>
    <w:p w14:paraId="268E262A" w14:textId="1994D306" w:rsidR="00C670CD" w:rsidRPr="00AF2383" w:rsidRDefault="00C670CD"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308-16  - Guide to External Curing of Concrete</w:t>
      </w:r>
    </w:p>
    <w:p w14:paraId="58A12D70"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A5910F5" w14:textId="543C6D48" w:rsidR="00F45582" w:rsidRPr="00AF2383" w:rsidRDefault="00F45582" w:rsidP="00156C87">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ASTM International (ASTM)</w:t>
      </w:r>
      <w:r w:rsidRPr="00AF2383">
        <w:rPr>
          <w:rFonts w:ascii="Arial" w:hAnsi="Arial" w:cs="Arial"/>
          <w:vanish/>
          <w:sz w:val="20"/>
          <w:szCs w:val="20"/>
        </w:rPr>
        <w:t xml:space="preserve"> </w:t>
      </w:r>
      <w:hyperlink r:id="rId8" w:history="1">
        <w:r w:rsidRPr="00AF2383">
          <w:rPr>
            <w:rStyle w:val="SYSHYPERTEXT"/>
            <w:rFonts w:ascii="Arial" w:hAnsi="Arial" w:cs="Arial"/>
            <w:color w:val="auto"/>
            <w:sz w:val="20"/>
            <w:szCs w:val="20"/>
            <w:u w:val="none"/>
          </w:rPr>
          <w:t>(www.astm.com</w:t>
        </w:r>
      </w:hyperlink>
      <w:r w:rsidRPr="00AF2383">
        <w:rPr>
          <w:rFonts w:ascii="Arial" w:hAnsi="Arial" w:cs="Arial"/>
          <w:vanish/>
          <w:sz w:val="20"/>
          <w:szCs w:val="20"/>
        </w:rPr>
        <w:t>)</w:t>
      </w:r>
      <w:r w:rsidR="00706BA0">
        <w:rPr>
          <w:rFonts w:ascii="Arial" w:hAnsi="Arial" w:cs="Arial"/>
          <w:sz w:val="20"/>
          <w:szCs w:val="20"/>
        </w:rPr>
        <w:t>)</w:t>
      </w:r>
      <w:r w:rsidRPr="00AF2383">
        <w:rPr>
          <w:rFonts w:ascii="Arial" w:hAnsi="Arial" w:cs="Arial"/>
          <w:sz w:val="20"/>
          <w:szCs w:val="20"/>
        </w:rPr>
        <w:t>:</w:t>
      </w:r>
    </w:p>
    <w:p w14:paraId="05EC56BB" w14:textId="77777777"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pacing w:val="14"/>
          <w:sz w:val="20"/>
          <w:szCs w:val="20"/>
        </w:rPr>
      </w:pPr>
      <w:r w:rsidRPr="00AF2383">
        <w:rPr>
          <w:rFonts w:ascii="Arial" w:hAnsi="Arial" w:cs="Arial"/>
          <w:sz w:val="20"/>
          <w:szCs w:val="20"/>
        </w:rPr>
        <w:t>C494/C494M:  Standard Specification for Chemical</w:t>
      </w:r>
      <w:r w:rsidRPr="00AF2383">
        <w:rPr>
          <w:rFonts w:ascii="Arial" w:hAnsi="Arial" w:cs="Arial"/>
          <w:spacing w:val="23"/>
          <w:sz w:val="20"/>
          <w:szCs w:val="20"/>
        </w:rPr>
        <w:t xml:space="preserve"> </w:t>
      </w:r>
      <w:r w:rsidRPr="00AF2383">
        <w:rPr>
          <w:rFonts w:ascii="Arial" w:hAnsi="Arial" w:cs="Arial"/>
          <w:sz w:val="20"/>
          <w:szCs w:val="20"/>
        </w:rPr>
        <w:t>Admixtures</w:t>
      </w:r>
      <w:r w:rsidRPr="00AF2383">
        <w:rPr>
          <w:rFonts w:ascii="Arial" w:hAnsi="Arial" w:cs="Arial"/>
          <w:spacing w:val="45"/>
          <w:sz w:val="20"/>
          <w:szCs w:val="20"/>
        </w:rPr>
        <w:t xml:space="preserve"> </w:t>
      </w:r>
      <w:r w:rsidRPr="00AF2383">
        <w:rPr>
          <w:rFonts w:ascii="Arial" w:hAnsi="Arial" w:cs="Arial"/>
          <w:sz w:val="20"/>
          <w:szCs w:val="20"/>
        </w:rPr>
        <w:t>for</w:t>
      </w:r>
      <w:r w:rsidRPr="00AF2383">
        <w:rPr>
          <w:rFonts w:ascii="Arial" w:hAnsi="Arial" w:cs="Arial"/>
          <w:spacing w:val="19"/>
          <w:sz w:val="20"/>
          <w:szCs w:val="20"/>
        </w:rPr>
        <w:t xml:space="preserve"> </w:t>
      </w:r>
      <w:r w:rsidRPr="00AF2383">
        <w:rPr>
          <w:rFonts w:ascii="Arial" w:hAnsi="Arial" w:cs="Arial"/>
          <w:sz w:val="20"/>
          <w:szCs w:val="20"/>
        </w:rPr>
        <w:t>Concrete</w:t>
      </w:r>
      <w:r w:rsidRPr="00AF2383">
        <w:rPr>
          <w:rFonts w:ascii="Arial" w:hAnsi="Arial" w:cs="Arial"/>
          <w:spacing w:val="14"/>
          <w:sz w:val="20"/>
          <w:szCs w:val="20"/>
        </w:rPr>
        <w:t>.</w:t>
      </w:r>
    </w:p>
    <w:p w14:paraId="56C80199" w14:textId="77777777"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pacing w:val="14"/>
          <w:sz w:val="20"/>
          <w:szCs w:val="20"/>
        </w:rPr>
        <w:t>D</w:t>
      </w:r>
      <w:r w:rsidRPr="00AF2383">
        <w:rPr>
          <w:rFonts w:ascii="Arial" w:hAnsi="Arial" w:cs="Arial"/>
          <w:sz w:val="20"/>
          <w:szCs w:val="20"/>
        </w:rPr>
        <w:t>5084 - Standard</w:t>
      </w:r>
      <w:r w:rsidRPr="00AF2383">
        <w:rPr>
          <w:rFonts w:ascii="Arial" w:hAnsi="Arial" w:cs="Arial"/>
          <w:spacing w:val="42"/>
          <w:sz w:val="20"/>
          <w:szCs w:val="20"/>
        </w:rPr>
        <w:t xml:space="preserve"> </w:t>
      </w:r>
      <w:r w:rsidRPr="00AF2383">
        <w:rPr>
          <w:rFonts w:ascii="Arial" w:hAnsi="Arial" w:cs="Arial"/>
          <w:sz w:val="20"/>
          <w:szCs w:val="20"/>
        </w:rPr>
        <w:t>Test</w:t>
      </w:r>
      <w:r w:rsidRPr="00AF2383">
        <w:rPr>
          <w:rFonts w:ascii="Arial" w:hAnsi="Arial" w:cs="Arial"/>
          <w:spacing w:val="34"/>
          <w:sz w:val="20"/>
          <w:szCs w:val="20"/>
        </w:rPr>
        <w:t xml:space="preserve"> </w:t>
      </w:r>
      <w:r w:rsidRPr="00AF2383">
        <w:rPr>
          <w:rFonts w:ascii="Arial" w:hAnsi="Arial" w:cs="Arial"/>
          <w:sz w:val="20"/>
          <w:szCs w:val="20"/>
        </w:rPr>
        <w:t>Methods</w:t>
      </w:r>
      <w:r w:rsidRPr="00AF2383">
        <w:rPr>
          <w:rFonts w:ascii="Arial" w:hAnsi="Arial" w:cs="Arial"/>
          <w:spacing w:val="27"/>
          <w:sz w:val="20"/>
          <w:szCs w:val="20"/>
        </w:rPr>
        <w:t xml:space="preserve"> </w:t>
      </w:r>
      <w:r w:rsidRPr="00AF2383">
        <w:rPr>
          <w:rFonts w:ascii="Arial" w:hAnsi="Arial" w:cs="Arial"/>
          <w:sz w:val="20"/>
          <w:szCs w:val="20"/>
        </w:rPr>
        <w:t>for</w:t>
      </w:r>
      <w:r w:rsidRPr="00AF2383">
        <w:rPr>
          <w:rFonts w:ascii="Arial" w:hAnsi="Arial" w:cs="Arial"/>
          <w:spacing w:val="22"/>
          <w:sz w:val="20"/>
          <w:szCs w:val="20"/>
        </w:rPr>
        <w:t xml:space="preserve"> </w:t>
      </w:r>
      <w:r w:rsidRPr="00AF2383">
        <w:rPr>
          <w:rFonts w:ascii="Arial" w:hAnsi="Arial" w:cs="Arial"/>
          <w:sz w:val="20"/>
          <w:szCs w:val="20"/>
        </w:rPr>
        <w:t>Measurement of</w:t>
      </w:r>
      <w:r w:rsidRPr="00AF2383">
        <w:rPr>
          <w:rFonts w:ascii="Arial" w:hAnsi="Arial" w:cs="Arial"/>
          <w:spacing w:val="24"/>
          <w:sz w:val="20"/>
          <w:szCs w:val="20"/>
        </w:rPr>
        <w:t xml:space="preserve"> </w:t>
      </w:r>
      <w:r w:rsidRPr="00AF2383">
        <w:rPr>
          <w:rFonts w:ascii="Arial" w:hAnsi="Arial" w:cs="Arial"/>
          <w:sz w:val="20"/>
          <w:szCs w:val="20"/>
        </w:rPr>
        <w:t>Hydraulic</w:t>
      </w:r>
      <w:r w:rsidRPr="00AF2383">
        <w:rPr>
          <w:rFonts w:ascii="Arial" w:hAnsi="Arial" w:cs="Arial"/>
          <w:spacing w:val="32"/>
          <w:sz w:val="20"/>
          <w:szCs w:val="20"/>
        </w:rPr>
        <w:t xml:space="preserve"> </w:t>
      </w:r>
      <w:r w:rsidRPr="00AF2383">
        <w:rPr>
          <w:rFonts w:ascii="Arial" w:hAnsi="Arial" w:cs="Arial"/>
          <w:sz w:val="20"/>
          <w:szCs w:val="20"/>
        </w:rPr>
        <w:t>Conductivity</w:t>
      </w:r>
      <w:r w:rsidRPr="00AF2383">
        <w:rPr>
          <w:rFonts w:ascii="Arial" w:hAnsi="Arial" w:cs="Arial"/>
          <w:spacing w:val="1"/>
          <w:sz w:val="20"/>
          <w:szCs w:val="20"/>
        </w:rPr>
        <w:t xml:space="preserve"> </w:t>
      </w:r>
      <w:r w:rsidRPr="00AF2383">
        <w:rPr>
          <w:rFonts w:ascii="Arial" w:hAnsi="Arial" w:cs="Arial"/>
          <w:sz w:val="20"/>
          <w:szCs w:val="20"/>
        </w:rPr>
        <w:t>of</w:t>
      </w:r>
      <w:r w:rsidRPr="00AF2383">
        <w:rPr>
          <w:rFonts w:ascii="Arial" w:hAnsi="Arial" w:cs="Arial"/>
          <w:spacing w:val="5"/>
          <w:sz w:val="20"/>
          <w:szCs w:val="20"/>
        </w:rPr>
        <w:t xml:space="preserve"> </w:t>
      </w:r>
      <w:r w:rsidRPr="00AF2383">
        <w:rPr>
          <w:rFonts w:ascii="Arial" w:hAnsi="Arial" w:cs="Arial"/>
          <w:sz w:val="20"/>
          <w:szCs w:val="20"/>
        </w:rPr>
        <w:t>Saturated</w:t>
      </w:r>
      <w:r w:rsidRPr="00AF2383">
        <w:rPr>
          <w:rFonts w:ascii="Arial" w:hAnsi="Arial" w:cs="Arial"/>
          <w:spacing w:val="41"/>
          <w:sz w:val="20"/>
          <w:szCs w:val="20"/>
        </w:rPr>
        <w:t xml:space="preserve"> </w:t>
      </w:r>
      <w:r w:rsidRPr="00AF2383">
        <w:rPr>
          <w:rFonts w:ascii="Arial" w:hAnsi="Arial" w:cs="Arial"/>
          <w:sz w:val="20"/>
          <w:szCs w:val="20"/>
        </w:rPr>
        <w:t>Porous</w:t>
      </w:r>
      <w:r w:rsidRPr="00AF2383">
        <w:rPr>
          <w:rFonts w:ascii="Arial" w:hAnsi="Arial" w:cs="Arial"/>
          <w:spacing w:val="25"/>
          <w:sz w:val="20"/>
          <w:szCs w:val="20"/>
        </w:rPr>
        <w:t xml:space="preserve"> </w:t>
      </w:r>
      <w:r w:rsidRPr="00AF2383">
        <w:rPr>
          <w:rFonts w:ascii="Arial" w:hAnsi="Arial" w:cs="Arial"/>
          <w:sz w:val="20"/>
          <w:szCs w:val="20"/>
        </w:rPr>
        <w:t>Materials</w:t>
      </w:r>
      <w:r w:rsidRPr="00AF2383">
        <w:rPr>
          <w:rFonts w:ascii="Arial" w:hAnsi="Arial" w:cs="Arial"/>
          <w:spacing w:val="41"/>
          <w:sz w:val="20"/>
          <w:szCs w:val="20"/>
        </w:rPr>
        <w:t xml:space="preserve"> </w:t>
      </w:r>
      <w:r w:rsidRPr="00AF2383">
        <w:rPr>
          <w:rFonts w:ascii="Arial" w:hAnsi="Arial" w:cs="Arial"/>
          <w:sz w:val="20"/>
          <w:szCs w:val="20"/>
        </w:rPr>
        <w:t>Using</w:t>
      </w:r>
      <w:r w:rsidRPr="00AF2383">
        <w:rPr>
          <w:rFonts w:ascii="Arial" w:hAnsi="Arial" w:cs="Arial"/>
          <w:spacing w:val="17"/>
          <w:sz w:val="20"/>
          <w:szCs w:val="20"/>
        </w:rPr>
        <w:t xml:space="preserve"> </w:t>
      </w:r>
      <w:r w:rsidRPr="00AF2383">
        <w:rPr>
          <w:rFonts w:ascii="Arial" w:hAnsi="Arial" w:cs="Arial"/>
          <w:sz w:val="20"/>
          <w:szCs w:val="20"/>
        </w:rPr>
        <w:t>a</w:t>
      </w:r>
      <w:r w:rsidRPr="00AF2383">
        <w:rPr>
          <w:rFonts w:ascii="Arial" w:hAnsi="Arial" w:cs="Arial"/>
          <w:spacing w:val="7"/>
          <w:sz w:val="20"/>
          <w:szCs w:val="20"/>
        </w:rPr>
        <w:t xml:space="preserve"> </w:t>
      </w:r>
      <w:r w:rsidRPr="00AF2383">
        <w:rPr>
          <w:rFonts w:ascii="Arial" w:hAnsi="Arial" w:cs="Arial"/>
          <w:sz w:val="20"/>
          <w:szCs w:val="20"/>
        </w:rPr>
        <w:t>Flexible</w:t>
      </w:r>
      <w:r w:rsidRPr="00AF2383">
        <w:rPr>
          <w:rFonts w:ascii="Arial" w:hAnsi="Arial" w:cs="Arial"/>
          <w:spacing w:val="30"/>
          <w:sz w:val="20"/>
          <w:szCs w:val="20"/>
        </w:rPr>
        <w:t xml:space="preserve"> </w:t>
      </w:r>
      <w:r w:rsidRPr="00AF2383">
        <w:rPr>
          <w:rFonts w:ascii="Arial" w:hAnsi="Arial" w:cs="Arial"/>
          <w:sz w:val="20"/>
          <w:szCs w:val="20"/>
        </w:rPr>
        <w:t>Wall</w:t>
      </w:r>
      <w:r w:rsidRPr="00AF2383">
        <w:rPr>
          <w:rFonts w:ascii="Arial" w:hAnsi="Arial" w:cs="Arial"/>
          <w:spacing w:val="35"/>
          <w:sz w:val="20"/>
          <w:szCs w:val="20"/>
        </w:rPr>
        <w:t xml:space="preserve"> </w:t>
      </w:r>
      <w:r w:rsidRPr="00AF2383">
        <w:rPr>
          <w:rFonts w:ascii="Arial" w:hAnsi="Arial" w:cs="Arial"/>
          <w:sz w:val="20"/>
          <w:szCs w:val="20"/>
        </w:rPr>
        <w:t>Permeameter.</w:t>
      </w:r>
    </w:p>
    <w:p w14:paraId="51F2373A" w14:textId="77777777" w:rsidR="00F45582" w:rsidRPr="00AF2383"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E1643</w:t>
      </w:r>
      <w:r w:rsidRPr="00AF2383">
        <w:rPr>
          <w:rFonts w:ascii="Arial" w:hAnsi="Arial" w:cs="Arial"/>
          <w:spacing w:val="31"/>
          <w:sz w:val="20"/>
          <w:szCs w:val="20"/>
        </w:rPr>
        <w:t xml:space="preserve"> - </w:t>
      </w:r>
      <w:r w:rsidRPr="00AF2383">
        <w:rPr>
          <w:rFonts w:ascii="Arial" w:hAnsi="Arial" w:cs="Arial"/>
          <w:sz w:val="20"/>
          <w:szCs w:val="20"/>
        </w:rPr>
        <w:t>Standard</w:t>
      </w:r>
      <w:r w:rsidRPr="00AF2383">
        <w:rPr>
          <w:rFonts w:ascii="Arial" w:hAnsi="Arial" w:cs="Arial"/>
          <w:spacing w:val="7"/>
          <w:sz w:val="20"/>
          <w:szCs w:val="20"/>
        </w:rPr>
        <w:t xml:space="preserve"> </w:t>
      </w:r>
      <w:r w:rsidRPr="00AF2383">
        <w:rPr>
          <w:rFonts w:ascii="Arial" w:hAnsi="Arial" w:cs="Arial"/>
          <w:sz w:val="20"/>
          <w:szCs w:val="20"/>
        </w:rPr>
        <w:t>Practice</w:t>
      </w:r>
      <w:r w:rsidRPr="00AF2383">
        <w:rPr>
          <w:rFonts w:ascii="Arial" w:hAnsi="Arial" w:cs="Arial"/>
          <w:spacing w:val="3"/>
          <w:sz w:val="20"/>
          <w:szCs w:val="20"/>
        </w:rPr>
        <w:t xml:space="preserve"> </w:t>
      </w:r>
      <w:r w:rsidRPr="00AF2383">
        <w:rPr>
          <w:rFonts w:ascii="Arial" w:hAnsi="Arial" w:cs="Arial"/>
          <w:sz w:val="20"/>
          <w:szCs w:val="20"/>
        </w:rPr>
        <w:t>for</w:t>
      </w:r>
      <w:r w:rsidRPr="00AF2383">
        <w:rPr>
          <w:rFonts w:ascii="Arial" w:hAnsi="Arial" w:cs="Arial"/>
          <w:spacing w:val="43"/>
          <w:sz w:val="20"/>
          <w:szCs w:val="20"/>
        </w:rPr>
        <w:t xml:space="preserve"> </w:t>
      </w:r>
      <w:r w:rsidRPr="00AF2383">
        <w:rPr>
          <w:rFonts w:ascii="Arial" w:hAnsi="Arial" w:cs="Arial"/>
          <w:sz w:val="20"/>
          <w:szCs w:val="20"/>
        </w:rPr>
        <w:t>Selection,</w:t>
      </w:r>
      <w:r w:rsidRPr="00AF2383">
        <w:rPr>
          <w:rFonts w:ascii="Arial" w:hAnsi="Arial" w:cs="Arial"/>
          <w:spacing w:val="5"/>
          <w:sz w:val="20"/>
          <w:szCs w:val="20"/>
        </w:rPr>
        <w:t xml:space="preserve"> </w:t>
      </w:r>
      <w:r w:rsidRPr="00AF2383">
        <w:rPr>
          <w:rFonts w:ascii="Arial" w:hAnsi="Arial" w:cs="Arial"/>
          <w:sz w:val="20"/>
          <w:szCs w:val="20"/>
        </w:rPr>
        <w:t>Design, Installation,</w:t>
      </w:r>
      <w:r w:rsidRPr="00AF2383">
        <w:rPr>
          <w:rFonts w:ascii="Arial" w:hAnsi="Arial" w:cs="Arial"/>
          <w:spacing w:val="48"/>
          <w:sz w:val="20"/>
          <w:szCs w:val="20"/>
        </w:rPr>
        <w:t xml:space="preserve"> </w:t>
      </w:r>
      <w:r w:rsidRPr="00AF2383">
        <w:rPr>
          <w:rFonts w:ascii="Arial" w:hAnsi="Arial" w:cs="Arial"/>
          <w:sz w:val="20"/>
          <w:szCs w:val="20"/>
        </w:rPr>
        <w:t>and</w:t>
      </w:r>
      <w:r w:rsidRPr="00AF2383">
        <w:rPr>
          <w:rFonts w:ascii="Arial" w:hAnsi="Arial" w:cs="Arial"/>
          <w:spacing w:val="21"/>
          <w:sz w:val="20"/>
          <w:szCs w:val="20"/>
        </w:rPr>
        <w:t xml:space="preserve"> </w:t>
      </w:r>
      <w:r w:rsidRPr="00AF2383">
        <w:rPr>
          <w:rFonts w:ascii="Arial" w:hAnsi="Arial" w:cs="Arial"/>
          <w:spacing w:val="-15"/>
          <w:sz w:val="20"/>
          <w:szCs w:val="20"/>
        </w:rPr>
        <w:t>I</w:t>
      </w:r>
      <w:r w:rsidRPr="00AF2383">
        <w:rPr>
          <w:rFonts w:ascii="Arial" w:hAnsi="Arial" w:cs="Arial"/>
          <w:sz w:val="20"/>
          <w:szCs w:val="20"/>
        </w:rPr>
        <w:t>nspection</w:t>
      </w:r>
      <w:r w:rsidRPr="00AF2383">
        <w:rPr>
          <w:rFonts w:ascii="Arial" w:hAnsi="Arial" w:cs="Arial"/>
          <w:spacing w:val="13"/>
          <w:sz w:val="20"/>
          <w:szCs w:val="20"/>
        </w:rPr>
        <w:t xml:space="preserve"> </w:t>
      </w:r>
      <w:r w:rsidRPr="00AF2383">
        <w:rPr>
          <w:rFonts w:ascii="Arial" w:hAnsi="Arial" w:cs="Arial"/>
          <w:sz w:val="20"/>
          <w:szCs w:val="20"/>
        </w:rPr>
        <w:t>of</w:t>
      </w:r>
      <w:r w:rsidRPr="00AF2383">
        <w:rPr>
          <w:rFonts w:ascii="Arial" w:hAnsi="Arial" w:cs="Arial"/>
          <w:spacing w:val="5"/>
          <w:sz w:val="20"/>
          <w:szCs w:val="20"/>
        </w:rPr>
        <w:t xml:space="preserve"> </w:t>
      </w:r>
      <w:r w:rsidRPr="00AF2383">
        <w:rPr>
          <w:rFonts w:ascii="Arial" w:hAnsi="Arial" w:cs="Arial"/>
          <w:sz w:val="20"/>
          <w:szCs w:val="20"/>
        </w:rPr>
        <w:t>Water</w:t>
      </w:r>
      <w:r w:rsidRPr="00AF2383">
        <w:rPr>
          <w:rFonts w:ascii="Arial" w:hAnsi="Arial" w:cs="Arial"/>
          <w:spacing w:val="15"/>
          <w:sz w:val="20"/>
          <w:szCs w:val="20"/>
        </w:rPr>
        <w:t xml:space="preserve"> </w:t>
      </w:r>
      <w:r w:rsidRPr="00AF2383">
        <w:rPr>
          <w:rFonts w:ascii="Arial" w:hAnsi="Arial" w:cs="Arial"/>
          <w:sz w:val="20"/>
          <w:szCs w:val="20"/>
        </w:rPr>
        <w:t>Vapor</w:t>
      </w:r>
      <w:r w:rsidRPr="00AF2383">
        <w:rPr>
          <w:rFonts w:ascii="Arial" w:hAnsi="Arial" w:cs="Arial"/>
          <w:spacing w:val="8"/>
          <w:sz w:val="20"/>
          <w:szCs w:val="20"/>
        </w:rPr>
        <w:t xml:space="preserve"> </w:t>
      </w:r>
      <w:r w:rsidRPr="00AF2383">
        <w:rPr>
          <w:rFonts w:ascii="Arial" w:hAnsi="Arial" w:cs="Arial"/>
          <w:sz w:val="20"/>
          <w:szCs w:val="20"/>
        </w:rPr>
        <w:t>Retarders</w:t>
      </w:r>
      <w:r w:rsidRPr="00AF2383">
        <w:rPr>
          <w:rFonts w:ascii="Arial" w:hAnsi="Arial" w:cs="Arial"/>
          <w:spacing w:val="22"/>
          <w:sz w:val="20"/>
          <w:szCs w:val="20"/>
        </w:rPr>
        <w:t xml:space="preserve"> </w:t>
      </w:r>
      <w:r w:rsidRPr="00AF2383">
        <w:rPr>
          <w:rFonts w:ascii="Arial" w:hAnsi="Arial" w:cs="Arial"/>
          <w:sz w:val="20"/>
          <w:szCs w:val="20"/>
        </w:rPr>
        <w:t>Used</w:t>
      </w:r>
      <w:r w:rsidRPr="00AF2383">
        <w:rPr>
          <w:rFonts w:ascii="Arial" w:hAnsi="Arial" w:cs="Arial"/>
          <w:spacing w:val="20"/>
          <w:sz w:val="20"/>
          <w:szCs w:val="20"/>
        </w:rPr>
        <w:t xml:space="preserve"> </w:t>
      </w:r>
      <w:r w:rsidRPr="00AF2383">
        <w:rPr>
          <w:rFonts w:ascii="Arial" w:hAnsi="Arial" w:cs="Arial"/>
          <w:sz w:val="20"/>
          <w:szCs w:val="20"/>
        </w:rPr>
        <w:t>in Contact</w:t>
      </w:r>
      <w:r w:rsidRPr="00AF2383">
        <w:rPr>
          <w:rFonts w:ascii="Arial" w:hAnsi="Arial" w:cs="Arial"/>
          <w:spacing w:val="9"/>
          <w:sz w:val="20"/>
          <w:szCs w:val="20"/>
        </w:rPr>
        <w:t xml:space="preserve"> </w:t>
      </w:r>
      <w:r w:rsidRPr="00AF2383">
        <w:rPr>
          <w:rFonts w:ascii="Arial" w:hAnsi="Arial" w:cs="Arial"/>
          <w:sz w:val="20"/>
          <w:szCs w:val="20"/>
        </w:rPr>
        <w:t>with</w:t>
      </w:r>
      <w:r w:rsidRPr="00AF2383">
        <w:rPr>
          <w:rFonts w:ascii="Arial" w:hAnsi="Arial" w:cs="Arial"/>
          <w:spacing w:val="20"/>
          <w:sz w:val="20"/>
          <w:szCs w:val="20"/>
        </w:rPr>
        <w:t xml:space="preserve"> </w:t>
      </w:r>
      <w:r w:rsidRPr="00AF2383">
        <w:rPr>
          <w:rFonts w:ascii="Arial" w:hAnsi="Arial" w:cs="Arial"/>
          <w:sz w:val="20"/>
          <w:szCs w:val="20"/>
        </w:rPr>
        <w:t>Earth</w:t>
      </w:r>
      <w:r w:rsidRPr="00AF2383">
        <w:rPr>
          <w:rFonts w:ascii="Arial" w:hAnsi="Arial" w:cs="Arial"/>
          <w:spacing w:val="14"/>
          <w:sz w:val="20"/>
          <w:szCs w:val="20"/>
        </w:rPr>
        <w:t xml:space="preserve"> </w:t>
      </w:r>
      <w:r w:rsidRPr="00AF2383">
        <w:rPr>
          <w:rFonts w:ascii="Arial" w:hAnsi="Arial" w:cs="Arial"/>
          <w:sz w:val="20"/>
          <w:szCs w:val="20"/>
        </w:rPr>
        <w:t>or</w:t>
      </w:r>
      <w:r w:rsidRPr="00AF2383">
        <w:rPr>
          <w:rFonts w:ascii="Arial" w:hAnsi="Arial" w:cs="Arial"/>
          <w:spacing w:val="47"/>
          <w:sz w:val="20"/>
          <w:szCs w:val="20"/>
        </w:rPr>
        <w:t xml:space="preserve"> </w:t>
      </w:r>
      <w:r w:rsidRPr="00AF2383">
        <w:rPr>
          <w:rFonts w:ascii="Arial" w:hAnsi="Arial" w:cs="Arial"/>
          <w:sz w:val="20"/>
          <w:szCs w:val="20"/>
        </w:rPr>
        <w:t>Granular Fill under Concrete Slabs.</w:t>
      </w:r>
    </w:p>
    <w:p w14:paraId="543D9472" w14:textId="77777777" w:rsidR="00F45582" w:rsidRPr="009652FA"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9652FA">
        <w:rPr>
          <w:rFonts w:ascii="Arial" w:hAnsi="Arial" w:cs="Arial"/>
          <w:sz w:val="20"/>
          <w:szCs w:val="20"/>
        </w:rPr>
        <w:t>E</w:t>
      </w:r>
      <w:r w:rsidRPr="009652FA">
        <w:rPr>
          <w:rFonts w:ascii="Arial" w:hAnsi="Arial" w:cs="Arial"/>
          <w:spacing w:val="-10"/>
          <w:sz w:val="20"/>
          <w:szCs w:val="20"/>
        </w:rPr>
        <w:t>1</w:t>
      </w:r>
      <w:r w:rsidRPr="009652FA">
        <w:rPr>
          <w:rFonts w:ascii="Arial" w:hAnsi="Arial" w:cs="Arial"/>
          <w:sz w:val="20"/>
          <w:szCs w:val="20"/>
        </w:rPr>
        <w:t>745 - Standard</w:t>
      </w:r>
      <w:r w:rsidRPr="009652FA">
        <w:rPr>
          <w:rFonts w:ascii="Arial" w:hAnsi="Arial" w:cs="Arial"/>
          <w:spacing w:val="42"/>
          <w:sz w:val="20"/>
          <w:szCs w:val="20"/>
        </w:rPr>
        <w:t xml:space="preserve"> </w:t>
      </w:r>
      <w:r w:rsidRPr="009652FA">
        <w:rPr>
          <w:rFonts w:ascii="Arial" w:hAnsi="Arial" w:cs="Arial"/>
          <w:sz w:val="20"/>
          <w:szCs w:val="20"/>
        </w:rPr>
        <w:t>Specification</w:t>
      </w:r>
      <w:r w:rsidRPr="009652FA">
        <w:rPr>
          <w:rFonts w:ascii="Arial" w:hAnsi="Arial" w:cs="Arial"/>
          <w:spacing w:val="36"/>
          <w:sz w:val="20"/>
          <w:szCs w:val="20"/>
        </w:rPr>
        <w:t xml:space="preserve"> </w:t>
      </w:r>
      <w:r w:rsidRPr="009652FA">
        <w:rPr>
          <w:rFonts w:ascii="Arial" w:hAnsi="Arial" w:cs="Arial"/>
          <w:sz w:val="20"/>
          <w:szCs w:val="20"/>
        </w:rPr>
        <w:t>for</w:t>
      </w:r>
      <w:r w:rsidRPr="009652FA">
        <w:rPr>
          <w:rFonts w:ascii="Arial" w:hAnsi="Arial" w:cs="Arial"/>
          <w:spacing w:val="29"/>
          <w:sz w:val="20"/>
          <w:szCs w:val="20"/>
        </w:rPr>
        <w:t xml:space="preserve"> </w:t>
      </w:r>
      <w:r w:rsidRPr="009652FA">
        <w:rPr>
          <w:rFonts w:ascii="Arial" w:hAnsi="Arial" w:cs="Arial"/>
          <w:sz w:val="20"/>
          <w:szCs w:val="20"/>
        </w:rPr>
        <w:t>Plastic Water</w:t>
      </w:r>
      <w:r w:rsidRPr="009652FA">
        <w:rPr>
          <w:rFonts w:ascii="Arial" w:hAnsi="Arial" w:cs="Arial"/>
          <w:spacing w:val="39"/>
          <w:sz w:val="20"/>
          <w:szCs w:val="20"/>
        </w:rPr>
        <w:t xml:space="preserve"> </w:t>
      </w:r>
      <w:r w:rsidRPr="009652FA">
        <w:rPr>
          <w:rFonts w:ascii="Arial" w:hAnsi="Arial" w:cs="Arial"/>
          <w:sz w:val="20"/>
          <w:szCs w:val="20"/>
        </w:rPr>
        <w:t>Vapor</w:t>
      </w:r>
      <w:r w:rsidRPr="009652FA">
        <w:rPr>
          <w:rFonts w:ascii="Arial" w:hAnsi="Arial" w:cs="Arial"/>
          <w:spacing w:val="36"/>
          <w:sz w:val="20"/>
          <w:szCs w:val="20"/>
        </w:rPr>
        <w:t xml:space="preserve"> </w:t>
      </w:r>
      <w:r w:rsidRPr="009652FA">
        <w:rPr>
          <w:rFonts w:ascii="Arial" w:hAnsi="Arial" w:cs="Arial"/>
          <w:sz w:val="20"/>
          <w:szCs w:val="20"/>
        </w:rPr>
        <w:t>Retarders</w:t>
      </w:r>
      <w:r w:rsidRPr="009652FA">
        <w:rPr>
          <w:rFonts w:ascii="Arial" w:hAnsi="Arial" w:cs="Arial"/>
          <w:spacing w:val="43"/>
          <w:sz w:val="20"/>
          <w:szCs w:val="20"/>
        </w:rPr>
        <w:t xml:space="preserve"> </w:t>
      </w:r>
      <w:r w:rsidRPr="009652FA">
        <w:rPr>
          <w:rFonts w:ascii="Arial" w:hAnsi="Arial" w:cs="Arial"/>
          <w:sz w:val="20"/>
          <w:szCs w:val="20"/>
        </w:rPr>
        <w:t>Used</w:t>
      </w:r>
      <w:r w:rsidRPr="009652FA">
        <w:rPr>
          <w:rFonts w:ascii="Arial" w:hAnsi="Arial" w:cs="Arial"/>
          <w:spacing w:val="1"/>
          <w:sz w:val="20"/>
          <w:szCs w:val="20"/>
        </w:rPr>
        <w:t xml:space="preserve"> </w:t>
      </w:r>
      <w:r w:rsidRPr="009652FA">
        <w:rPr>
          <w:rFonts w:ascii="Arial" w:hAnsi="Arial" w:cs="Arial"/>
          <w:sz w:val="20"/>
          <w:szCs w:val="20"/>
        </w:rPr>
        <w:t>in</w:t>
      </w:r>
      <w:r w:rsidRPr="009652FA">
        <w:rPr>
          <w:rFonts w:ascii="Arial" w:hAnsi="Arial" w:cs="Arial"/>
          <w:spacing w:val="33"/>
          <w:sz w:val="20"/>
          <w:szCs w:val="20"/>
        </w:rPr>
        <w:t xml:space="preserve"> </w:t>
      </w:r>
      <w:r w:rsidRPr="009652FA">
        <w:rPr>
          <w:rFonts w:ascii="Arial" w:hAnsi="Arial" w:cs="Arial"/>
          <w:sz w:val="20"/>
          <w:szCs w:val="20"/>
        </w:rPr>
        <w:t>Contact</w:t>
      </w:r>
      <w:r w:rsidRPr="009652FA">
        <w:rPr>
          <w:rFonts w:ascii="Arial" w:hAnsi="Arial" w:cs="Arial"/>
          <w:spacing w:val="40"/>
          <w:sz w:val="20"/>
          <w:szCs w:val="20"/>
        </w:rPr>
        <w:t xml:space="preserve"> </w:t>
      </w:r>
      <w:r w:rsidRPr="009652FA">
        <w:rPr>
          <w:rFonts w:ascii="Arial" w:hAnsi="Arial" w:cs="Arial"/>
          <w:sz w:val="20"/>
          <w:szCs w:val="20"/>
        </w:rPr>
        <w:t>with</w:t>
      </w:r>
      <w:r w:rsidRPr="009652FA">
        <w:rPr>
          <w:rFonts w:ascii="Arial" w:hAnsi="Arial" w:cs="Arial"/>
          <w:spacing w:val="-1"/>
          <w:sz w:val="20"/>
          <w:szCs w:val="20"/>
        </w:rPr>
        <w:t xml:space="preserve"> </w:t>
      </w:r>
      <w:r w:rsidRPr="009652FA">
        <w:rPr>
          <w:rFonts w:ascii="Arial" w:hAnsi="Arial" w:cs="Arial"/>
          <w:sz w:val="20"/>
          <w:szCs w:val="20"/>
        </w:rPr>
        <w:t>Soil</w:t>
      </w:r>
      <w:r w:rsidRPr="009652FA">
        <w:rPr>
          <w:rFonts w:ascii="Arial" w:hAnsi="Arial" w:cs="Arial"/>
          <w:spacing w:val="14"/>
          <w:sz w:val="20"/>
          <w:szCs w:val="20"/>
        </w:rPr>
        <w:t xml:space="preserve"> </w:t>
      </w:r>
      <w:r w:rsidRPr="009652FA">
        <w:rPr>
          <w:rFonts w:ascii="Arial" w:hAnsi="Arial" w:cs="Arial"/>
          <w:sz w:val="20"/>
          <w:szCs w:val="20"/>
        </w:rPr>
        <w:t>or</w:t>
      </w:r>
      <w:r w:rsidRPr="009652FA">
        <w:rPr>
          <w:rFonts w:ascii="Arial" w:hAnsi="Arial" w:cs="Arial"/>
          <w:spacing w:val="4"/>
          <w:sz w:val="20"/>
          <w:szCs w:val="20"/>
        </w:rPr>
        <w:t xml:space="preserve"> </w:t>
      </w:r>
      <w:r w:rsidRPr="009652FA">
        <w:rPr>
          <w:rFonts w:ascii="Arial" w:hAnsi="Arial" w:cs="Arial"/>
          <w:sz w:val="20"/>
          <w:szCs w:val="20"/>
        </w:rPr>
        <w:t>Granular</w:t>
      </w:r>
      <w:r w:rsidRPr="009652FA">
        <w:rPr>
          <w:rFonts w:ascii="Arial" w:hAnsi="Arial" w:cs="Arial"/>
          <w:spacing w:val="30"/>
          <w:sz w:val="20"/>
          <w:szCs w:val="20"/>
        </w:rPr>
        <w:t xml:space="preserve"> </w:t>
      </w:r>
      <w:r w:rsidRPr="009652FA">
        <w:rPr>
          <w:rFonts w:ascii="Arial" w:hAnsi="Arial" w:cs="Arial"/>
          <w:sz w:val="20"/>
          <w:szCs w:val="20"/>
        </w:rPr>
        <w:t>Fill</w:t>
      </w:r>
      <w:r w:rsidRPr="009652FA">
        <w:rPr>
          <w:rFonts w:ascii="Arial" w:hAnsi="Arial" w:cs="Arial"/>
          <w:spacing w:val="28"/>
          <w:sz w:val="20"/>
          <w:szCs w:val="20"/>
        </w:rPr>
        <w:t xml:space="preserve"> </w:t>
      </w:r>
      <w:r w:rsidRPr="009652FA">
        <w:rPr>
          <w:rFonts w:ascii="Arial" w:hAnsi="Arial" w:cs="Arial"/>
          <w:sz w:val="20"/>
          <w:szCs w:val="20"/>
        </w:rPr>
        <w:t>under</w:t>
      </w:r>
      <w:r w:rsidRPr="009652FA">
        <w:rPr>
          <w:rFonts w:ascii="Arial" w:hAnsi="Arial" w:cs="Arial"/>
          <w:spacing w:val="28"/>
          <w:sz w:val="20"/>
          <w:szCs w:val="20"/>
        </w:rPr>
        <w:t xml:space="preserve"> </w:t>
      </w:r>
      <w:r w:rsidRPr="009652FA">
        <w:rPr>
          <w:rFonts w:ascii="Arial" w:hAnsi="Arial" w:cs="Arial"/>
          <w:sz w:val="20"/>
          <w:szCs w:val="20"/>
        </w:rPr>
        <w:t>Concrete</w:t>
      </w:r>
      <w:r w:rsidRPr="009652FA">
        <w:rPr>
          <w:rFonts w:ascii="Arial" w:hAnsi="Arial" w:cs="Arial"/>
          <w:spacing w:val="22"/>
          <w:sz w:val="20"/>
          <w:szCs w:val="20"/>
        </w:rPr>
        <w:t xml:space="preserve"> </w:t>
      </w:r>
      <w:r w:rsidRPr="009652FA">
        <w:rPr>
          <w:rFonts w:ascii="Arial" w:hAnsi="Arial" w:cs="Arial"/>
          <w:sz w:val="20"/>
          <w:szCs w:val="20"/>
        </w:rPr>
        <w:t>Slabs.</w:t>
      </w:r>
    </w:p>
    <w:p w14:paraId="5974B43A" w14:textId="42BF4068" w:rsidR="00F45582" w:rsidRPr="009652FA" w:rsidRDefault="00F45582"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9652FA">
        <w:rPr>
          <w:rFonts w:ascii="Arial" w:hAnsi="Arial" w:cs="Arial"/>
          <w:sz w:val="20"/>
          <w:szCs w:val="20"/>
        </w:rPr>
        <w:t>F710 - Standard Practice for Preparing Concrete Floors to Receive Resilient Flooring.</w:t>
      </w:r>
    </w:p>
    <w:p w14:paraId="3E16B983" w14:textId="497BAFA2" w:rsidR="00706BA0" w:rsidRPr="004A5404" w:rsidRDefault="00706BA0" w:rsidP="00156C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9652FA">
        <w:rPr>
          <w:rFonts w:ascii="Arial" w:hAnsi="Arial" w:cs="Arial"/>
          <w:sz w:val="20"/>
          <w:szCs w:val="20"/>
        </w:rPr>
        <w:t xml:space="preserve">F1869 - </w:t>
      </w:r>
      <w:r w:rsidRPr="009652FA">
        <w:rPr>
          <w:rFonts w:ascii="Arial" w:hAnsi="Arial" w:cs="Arial"/>
          <w:sz w:val="20"/>
          <w:szCs w:val="20"/>
          <w:shd w:val="clear" w:color="auto" w:fill="FFFFFF"/>
        </w:rPr>
        <w:t xml:space="preserve">Standard Test Method for Measuring Moisture Vapor Emission Rate of Concrete </w:t>
      </w:r>
      <w:r w:rsidRPr="004A5404">
        <w:rPr>
          <w:rFonts w:ascii="Arial" w:hAnsi="Arial" w:cs="Arial"/>
          <w:sz w:val="20"/>
          <w:szCs w:val="20"/>
          <w:shd w:val="clear" w:color="auto" w:fill="FFFFFF"/>
        </w:rPr>
        <w:t>Subfloor Using Anhydrous Calcium Chloride.</w:t>
      </w:r>
    </w:p>
    <w:p w14:paraId="18C183F2" w14:textId="77777777" w:rsidR="004A5404" w:rsidRPr="004A5404" w:rsidRDefault="00706BA0" w:rsidP="004A540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A5404">
        <w:rPr>
          <w:rFonts w:ascii="Arial" w:hAnsi="Arial" w:cs="Arial"/>
          <w:sz w:val="20"/>
          <w:szCs w:val="20"/>
        </w:rPr>
        <w:t xml:space="preserve">F2170 - </w:t>
      </w:r>
      <w:r w:rsidRPr="004A5404">
        <w:rPr>
          <w:rFonts w:ascii="Arial" w:hAnsi="Arial" w:cs="Arial"/>
          <w:sz w:val="20"/>
          <w:szCs w:val="20"/>
          <w:shd w:val="clear" w:color="auto" w:fill="FFFFFF"/>
        </w:rPr>
        <w:t>Standard Test Method for Determining Relative Humidity in Concrete Floor Slabs Using in situ Probes.</w:t>
      </w:r>
    </w:p>
    <w:p w14:paraId="3D770902" w14:textId="581E2D6D" w:rsidR="004A5404" w:rsidRPr="004A5404" w:rsidRDefault="004A5404" w:rsidP="004A540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A5404">
        <w:rPr>
          <w:rFonts w:ascii="Arial" w:hAnsi="Arial" w:cs="Arial"/>
          <w:sz w:val="20"/>
          <w:szCs w:val="20"/>
        </w:rPr>
        <w:t xml:space="preserve">F3311 - </w:t>
      </w:r>
      <w:r w:rsidRPr="004A5404">
        <w:rPr>
          <w:rFonts w:ascii="Arial" w:hAnsi="Arial" w:cs="Arial"/>
          <w:color w:val="231F20"/>
          <w:sz w:val="20"/>
          <w:szCs w:val="20"/>
        </w:rPr>
        <w:t>Standard Practice for Mat Bond Evaluation of Performance and Compatibility for Resilient Flooring System Components Prior to Installation</w:t>
      </w:r>
    </w:p>
    <w:p w14:paraId="6D32F49A" w14:textId="77777777" w:rsidR="00F45582" w:rsidRPr="004A5404"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6DEA87D" w14:textId="65D362F6" w:rsidR="00F45582" w:rsidRPr="004A5404" w:rsidRDefault="00F45582" w:rsidP="004A5404">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A5404">
        <w:rPr>
          <w:rFonts w:ascii="Arial" w:hAnsi="Arial" w:cs="Arial"/>
          <w:sz w:val="20"/>
          <w:szCs w:val="20"/>
        </w:rPr>
        <w:t>National Ready Mix Concrete Association (NRMCA)</w:t>
      </w:r>
      <w:r w:rsidRPr="004A5404">
        <w:rPr>
          <w:rFonts w:ascii="Arial" w:hAnsi="Arial" w:cs="Arial"/>
          <w:vanish/>
          <w:sz w:val="20"/>
          <w:szCs w:val="20"/>
        </w:rPr>
        <w:t xml:space="preserve"> </w:t>
      </w:r>
      <w:hyperlink r:id="rId9" w:history="1">
        <w:r w:rsidRPr="004A5404">
          <w:rPr>
            <w:rStyle w:val="SYSHYPERTEXT"/>
            <w:rFonts w:ascii="Arial" w:hAnsi="Arial" w:cs="Arial"/>
            <w:color w:val="auto"/>
            <w:sz w:val="20"/>
            <w:szCs w:val="20"/>
            <w:u w:val="none"/>
          </w:rPr>
          <w:t>(www.nrmca.org</w:t>
        </w:r>
      </w:hyperlink>
      <w:r w:rsidRPr="004A5404">
        <w:rPr>
          <w:rFonts w:ascii="Arial" w:hAnsi="Arial" w:cs="Arial"/>
          <w:vanish/>
          <w:sz w:val="20"/>
          <w:szCs w:val="20"/>
        </w:rPr>
        <w:t>)</w:t>
      </w:r>
      <w:r w:rsidR="00706BA0" w:rsidRPr="004A5404">
        <w:rPr>
          <w:rFonts w:ascii="Arial" w:hAnsi="Arial" w:cs="Arial"/>
          <w:sz w:val="20"/>
          <w:szCs w:val="20"/>
        </w:rPr>
        <w:t>)</w:t>
      </w:r>
      <w:r w:rsidRPr="004A5404">
        <w:rPr>
          <w:rFonts w:ascii="Arial" w:hAnsi="Arial" w:cs="Arial"/>
          <w:sz w:val="20"/>
          <w:szCs w:val="20"/>
        </w:rPr>
        <w:t xml:space="preserve"> - Certification of Ready Mixed Concrete Production Facilities.</w:t>
      </w:r>
    </w:p>
    <w:p w14:paraId="36F296A8"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38A7D4E" w14:textId="77777777" w:rsidR="00F45582" w:rsidRPr="00AF2383" w:rsidRDefault="00F45582" w:rsidP="004A5404">
      <w:pPr>
        <w:pStyle w:val="Level2"/>
        <w:widowControl/>
        <w:numPr>
          <w:ilvl w:val="1"/>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SUBMITTALS</w:t>
      </w:r>
    </w:p>
    <w:p w14:paraId="42F5DDBF"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5CB8991"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F2383">
        <w:rPr>
          <w:rFonts w:ascii="Arial" w:hAnsi="Arial" w:cs="Arial"/>
          <w:vanish/>
          <w:color w:val="0000FF"/>
        </w:rPr>
        <w:t>Include the following for submission of shop drawings, product data, and samples for the Architect's review.</w:t>
      </w:r>
    </w:p>
    <w:p w14:paraId="0C6935C7"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B40CC50" w14:textId="77777777" w:rsidR="00F45582" w:rsidRPr="00AF2383" w:rsidRDefault="00F45582" w:rsidP="004A5404">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Submittals for Review:</w:t>
      </w:r>
    </w:p>
    <w:p w14:paraId="3FEAFBAB"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Product Data: Manufacturer’s descriptive data for admixture.</w:t>
      </w:r>
    </w:p>
    <w:p w14:paraId="34C5AA76"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Warranties:</w:t>
      </w:r>
    </w:p>
    <w:p w14:paraId="1E293474" w14:textId="77777777" w:rsidR="00F45582" w:rsidRPr="00AF2383" w:rsidRDefault="00F45582" w:rsidP="004A5404">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F2383">
        <w:rPr>
          <w:rFonts w:ascii="Arial" w:hAnsi="Arial" w:cs="Arial"/>
          <w:sz w:val="20"/>
          <w:szCs w:val="20"/>
        </w:rPr>
        <w:lastRenderedPageBreak/>
        <w:t>Sample lifetime warranty against flooring/coating failure due to concrete moisture vapor emission (MVE).</w:t>
      </w:r>
    </w:p>
    <w:p w14:paraId="2DCE19D6" w14:textId="1A909A2F" w:rsidR="00F45582" w:rsidRDefault="00F45582" w:rsidP="004A5404">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FE6678">
        <w:rPr>
          <w:rFonts w:ascii="Arial" w:hAnsi="Arial" w:cs="Arial"/>
          <w:sz w:val="20"/>
          <w:szCs w:val="20"/>
        </w:rPr>
        <w:t xml:space="preserve">Sample </w:t>
      </w:r>
      <w:r w:rsidR="00CE2BEF">
        <w:rPr>
          <w:rFonts w:ascii="Arial" w:hAnsi="Arial" w:cs="Arial"/>
          <w:sz w:val="20"/>
          <w:szCs w:val="20"/>
        </w:rPr>
        <w:t xml:space="preserve">MVRA </w:t>
      </w:r>
      <w:r w:rsidRPr="00FE6678">
        <w:rPr>
          <w:rFonts w:ascii="Arial" w:hAnsi="Arial" w:cs="Arial"/>
          <w:sz w:val="20"/>
          <w:szCs w:val="20"/>
        </w:rPr>
        <w:t>adhesion warranty.</w:t>
      </w:r>
    </w:p>
    <w:p w14:paraId="175F9B08" w14:textId="77777777" w:rsidR="00FE6678" w:rsidRPr="00FE6678" w:rsidRDefault="00FE6678" w:rsidP="00FE6678">
      <w:pPr>
        <w:pStyle w:val="CMT"/>
        <w:rPr>
          <w:rFonts w:ascii="Arial" w:hAnsi="Arial" w:cs="Arial"/>
          <w:sz w:val="20"/>
        </w:rPr>
      </w:pPr>
      <w:r w:rsidRPr="00FE6678">
        <w:rPr>
          <w:rFonts w:ascii="Arial" w:hAnsi="Arial" w:cs="Arial"/>
          <w:sz w:val="20"/>
        </w:rPr>
        <w:t>Retain subparagraph below if required.</w:t>
      </w:r>
    </w:p>
    <w:p w14:paraId="13008E4B" w14:textId="1C246EA3" w:rsidR="00FE6678" w:rsidRPr="00CC21A5" w:rsidRDefault="00FE6678" w:rsidP="004A5404">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CC21A5">
        <w:rPr>
          <w:rFonts w:ascii="Arial" w:hAnsi="Arial" w:cs="Arial"/>
          <w:sz w:val="20"/>
          <w:szCs w:val="20"/>
        </w:rPr>
        <w:t xml:space="preserve">Sample adhesive bond </w:t>
      </w:r>
      <w:r w:rsidR="00E972D4" w:rsidRPr="00CC21A5">
        <w:rPr>
          <w:rFonts w:ascii="Arial" w:hAnsi="Arial" w:cs="Arial"/>
          <w:sz w:val="20"/>
          <w:szCs w:val="20"/>
        </w:rPr>
        <w:t xml:space="preserve">performance </w:t>
      </w:r>
      <w:r w:rsidRPr="00CC21A5">
        <w:rPr>
          <w:rFonts w:ascii="Arial" w:hAnsi="Arial" w:cs="Arial"/>
          <w:sz w:val="20"/>
          <w:szCs w:val="20"/>
        </w:rPr>
        <w:t xml:space="preserve">warranty </w:t>
      </w:r>
      <w:r w:rsidR="00CE2BEF" w:rsidRPr="00CC21A5">
        <w:rPr>
          <w:rFonts w:ascii="Arial" w:hAnsi="Arial" w:cs="Arial"/>
          <w:sz w:val="20"/>
          <w:szCs w:val="20"/>
        </w:rPr>
        <w:t xml:space="preserve">from flooring </w:t>
      </w:r>
      <w:r w:rsidR="001B105A" w:rsidRPr="00CC21A5">
        <w:rPr>
          <w:rFonts w:ascii="Arial" w:hAnsi="Arial" w:cs="Arial"/>
          <w:sz w:val="20"/>
          <w:szCs w:val="20"/>
        </w:rPr>
        <w:t xml:space="preserve">adhesive </w:t>
      </w:r>
      <w:r w:rsidR="00CE2BEF" w:rsidRPr="00CC21A5">
        <w:rPr>
          <w:rFonts w:ascii="Arial" w:hAnsi="Arial" w:cs="Arial"/>
          <w:sz w:val="20"/>
          <w:szCs w:val="20"/>
        </w:rPr>
        <w:t>manufacturer.</w:t>
      </w:r>
    </w:p>
    <w:p w14:paraId="6103DAE8" w14:textId="5BB82DEF" w:rsidR="00CE2BEF" w:rsidRPr="00CE2BEF" w:rsidRDefault="00CE2BEF" w:rsidP="00CE2BEF">
      <w:pPr>
        <w:pStyle w:val="ListParagraph"/>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3240"/>
        <w:rPr>
          <w:rFonts w:ascii="Arial" w:hAnsi="Arial" w:cs="Arial"/>
          <w:vanish/>
          <w:color w:val="0000FF"/>
          <w:spacing w:val="5"/>
        </w:rPr>
      </w:pPr>
      <w:r w:rsidRPr="00CE2BEF">
        <w:rPr>
          <w:rFonts w:ascii="Arial" w:hAnsi="Arial" w:cs="Arial"/>
          <w:vanish/>
          <w:color w:val="0000FF"/>
          <w:spacing w:val="5"/>
        </w:rPr>
        <w:t>**** OR ****</w:t>
      </w:r>
    </w:p>
    <w:p w14:paraId="46E40B69" w14:textId="643486BA" w:rsidR="00CE2BEF" w:rsidRPr="00CC21A5" w:rsidRDefault="00CE2BEF" w:rsidP="004A5404">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CC21A5">
        <w:rPr>
          <w:rFonts w:ascii="Arial" w:hAnsi="Arial" w:cs="Arial"/>
          <w:sz w:val="20"/>
          <w:szCs w:val="20"/>
        </w:rPr>
        <w:t xml:space="preserve">Sample lifetime adhesive bond </w:t>
      </w:r>
      <w:r w:rsidR="00E972D4" w:rsidRPr="00CC21A5">
        <w:rPr>
          <w:rFonts w:ascii="Arial" w:hAnsi="Arial" w:cs="Arial"/>
          <w:sz w:val="20"/>
          <w:szCs w:val="20"/>
        </w:rPr>
        <w:t xml:space="preserve">performance </w:t>
      </w:r>
      <w:r w:rsidRPr="00CC21A5">
        <w:rPr>
          <w:rFonts w:ascii="Arial" w:hAnsi="Arial" w:cs="Arial"/>
          <w:sz w:val="20"/>
          <w:szCs w:val="20"/>
        </w:rPr>
        <w:t xml:space="preserve">warranty from flooring </w:t>
      </w:r>
      <w:r w:rsidR="001B105A" w:rsidRPr="00CC21A5">
        <w:rPr>
          <w:rFonts w:ascii="Arial" w:hAnsi="Arial" w:cs="Arial"/>
          <w:sz w:val="20"/>
          <w:szCs w:val="20"/>
        </w:rPr>
        <w:t xml:space="preserve">adhesive </w:t>
      </w:r>
      <w:r w:rsidRPr="00CC21A5">
        <w:rPr>
          <w:rFonts w:ascii="Arial" w:hAnsi="Arial" w:cs="Arial"/>
          <w:sz w:val="20"/>
          <w:szCs w:val="20"/>
        </w:rPr>
        <w:t xml:space="preserve">manufacturer and certified </w:t>
      </w:r>
      <w:r w:rsidR="00A83DAC" w:rsidRPr="00CC21A5">
        <w:rPr>
          <w:rFonts w:ascii="Arial" w:hAnsi="Arial" w:cs="Arial"/>
          <w:sz w:val="20"/>
          <w:szCs w:val="20"/>
        </w:rPr>
        <w:t xml:space="preserve">flooring </w:t>
      </w:r>
      <w:r w:rsidRPr="00CC21A5">
        <w:rPr>
          <w:rFonts w:ascii="Arial" w:hAnsi="Arial" w:cs="Arial"/>
          <w:sz w:val="20"/>
          <w:szCs w:val="20"/>
        </w:rPr>
        <w:t>installer.</w:t>
      </w:r>
    </w:p>
    <w:p w14:paraId="56C1FC76" w14:textId="77777777" w:rsidR="00F45582" w:rsidRPr="00FE6678"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AFF0CE9"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FE6678">
        <w:rPr>
          <w:rFonts w:ascii="Arial" w:hAnsi="Arial" w:cs="Arial"/>
          <w:vanish/>
          <w:color w:val="0000FF"/>
        </w:rPr>
        <w:t>Include the following for submission of quality control submittals. These</w:t>
      </w:r>
      <w:r w:rsidRPr="00AF2383">
        <w:rPr>
          <w:rFonts w:ascii="Arial" w:hAnsi="Arial" w:cs="Arial"/>
          <w:vanish/>
          <w:color w:val="0000FF"/>
        </w:rPr>
        <w:t xml:space="preserve"> submittals are intended for the Owner's record purposes and are not intended to be reviewed by the Architect.</w:t>
      </w:r>
    </w:p>
    <w:p w14:paraId="559F42E0"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59D56B82" w14:textId="77777777" w:rsidR="00F45582" w:rsidRPr="00AF2383" w:rsidRDefault="00F45582" w:rsidP="004A5404">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Quality Control Submittals:</w:t>
      </w:r>
    </w:p>
    <w:p w14:paraId="6B8A35C9"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Certificate of Compliance: Manufacturer’s statement certifying admixture provided meets or exceeds specified requirements.</w:t>
      </w:r>
    </w:p>
    <w:p w14:paraId="303E5EE0"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Test Reports: Test results performed by qualified independent testing agency evidencing compliance of products with specified requirements of moisture vapor transmission based on ASTM D5084.</w:t>
      </w:r>
    </w:p>
    <w:p w14:paraId="63CA7EC8"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A6E9C77"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F2383">
        <w:rPr>
          <w:rFonts w:ascii="Arial" w:hAnsi="Arial" w:cs="Arial"/>
          <w:vanish/>
          <w:color w:val="0000FF"/>
        </w:rPr>
        <w:t>Include the following for submission of sustainable design submittals.</w:t>
      </w:r>
    </w:p>
    <w:p w14:paraId="30756AF5"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2394F7CC" w14:textId="77777777" w:rsidR="00F45582" w:rsidRPr="00AF2383" w:rsidRDefault="00F45582" w:rsidP="004A5404">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A800"/>
          <w:sz w:val="20"/>
          <w:szCs w:val="20"/>
        </w:rPr>
      </w:pPr>
      <w:r w:rsidRPr="00AF2383">
        <w:rPr>
          <w:rFonts w:ascii="Arial" w:hAnsi="Arial" w:cs="Arial"/>
          <w:color w:val="00A800"/>
          <w:sz w:val="20"/>
          <w:szCs w:val="20"/>
        </w:rPr>
        <w:t>Sustainable Design Submittals:</w:t>
      </w:r>
    </w:p>
    <w:p w14:paraId="24F308D4"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A800"/>
          <w:sz w:val="20"/>
          <w:szCs w:val="20"/>
        </w:rPr>
      </w:pPr>
      <w:r w:rsidRPr="00AF2383">
        <w:rPr>
          <w:rFonts w:ascii="Arial" w:hAnsi="Arial" w:cs="Arial"/>
          <w:color w:val="00A800"/>
          <w:sz w:val="20"/>
          <w:szCs w:val="20"/>
        </w:rPr>
        <w:t>Regional Materials.</w:t>
      </w:r>
    </w:p>
    <w:p w14:paraId="1AA67DF1" w14:textId="77777777" w:rsidR="00A755FE"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9900"/>
          <w:sz w:val="20"/>
          <w:szCs w:val="20"/>
        </w:rPr>
      </w:pPr>
      <w:r w:rsidRPr="00AF2383">
        <w:rPr>
          <w:rFonts w:ascii="Arial" w:hAnsi="Arial" w:cs="Arial"/>
          <w:color w:val="009900"/>
          <w:sz w:val="20"/>
          <w:szCs w:val="20"/>
        </w:rPr>
        <w:t>Low-Emitting Materials</w:t>
      </w:r>
      <w:r w:rsidR="00A755FE">
        <w:rPr>
          <w:rFonts w:ascii="Arial" w:hAnsi="Arial" w:cs="Arial"/>
          <w:color w:val="009900"/>
          <w:sz w:val="20"/>
          <w:szCs w:val="20"/>
        </w:rPr>
        <w:t>.</w:t>
      </w:r>
    </w:p>
    <w:p w14:paraId="003A40A0" w14:textId="2DDDAF96" w:rsidR="00F45582" w:rsidRPr="00AF2383" w:rsidRDefault="00A755FE"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9900"/>
          <w:sz w:val="20"/>
          <w:szCs w:val="20"/>
        </w:rPr>
      </w:pPr>
      <w:r>
        <w:rPr>
          <w:rFonts w:ascii="Arial" w:hAnsi="Arial" w:cs="Arial"/>
          <w:color w:val="009900"/>
          <w:sz w:val="20"/>
          <w:szCs w:val="20"/>
        </w:rPr>
        <w:t>Health Product Declaration (HPD)</w:t>
      </w:r>
      <w:r w:rsidR="00F45582" w:rsidRPr="00AF2383">
        <w:rPr>
          <w:rFonts w:ascii="Arial" w:hAnsi="Arial" w:cs="Arial"/>
          <w:color w:val="009900"/>
          <w:sz w:val="20"/>
          <w:szCs w:val="20"/>
        </w:rPr>
        <w:t>.</w:t>
      </w:r>
    </w:p>
    <w:p w14:paraId="55CDE4D5"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6D0ADC0" w14:textId="77777777" w:rsidR="00F45582" w:rsidRPr="00AF2383" w:rsidRDefault="00F45582" w:rsidP="004A5404">
      <w:pPr>
        <w:pStyle w:val="Level2"/>
        <w:widowControl/>
        <w:numPr>
          <w:ilvl w:val="1"/>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QUALITY ASSURANCE</w:t>
      </w:r>
    </w:p>
    <w:p w14:paraId="1EA675F8"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3086F0D" w14:textId="77777777" w:rsidR="00F45582" w:rsidRPr="00AF2383" w:rsidRDefault="00F45582" w:rsidP="004A5404">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 xml:space="preserve">Manufacturer Qualifications: </w:t>
      </w:r>
    </w:p>
    <w:p w14:paraId="25993C43"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540AD">
        <w:rPr>
          <w:rFonts w:ascii="Arial" w:hAnsi="Arial" w:cs="Arial"/>
          <w:noProof/>
          <w:sz w:val="20"/>
          <w:szCs w:val="20"/>
        </w:rPr>
        <w:t>Firm</w:t>
      </w:r>
      <w:r w:rsidRPr="00AF2383">
        <w:rPr>
          <w:rFonts w:ascii="Arial" w:hAnsi="Arial" w:cs="Arial"/>
          <w:sz w:val="20"/>
          <w:szCs w:val="20"/>
        </w:rPr>
        <w:t xml:space="preserve"> experienced in </w:t>
      </w:r>
      <w:r w:rsidRPr="001540AD">
        <w:rPr>
          <w:rFonts w:ascii="Arial" w:hAnsi="Arial" w:cs="Arial"/>
          <w:noProof/>
          <w:sz w:val="20"/>
          <w:szCs w:val="20"/>
        </w:rPr>
        <w:t>manufacture</w:t>
      </w:r>
      <w:r w:rsidRPr="00AF2383">
        <w:rPr>
          <w:rFonts w:ascii="Arial" w:hAnsi="Arial" w:cs="Arial"/>
          <w:sz w:val="20"/>
          <w:szCs w:val="20"/>
        </w:rPr>
        <w:t xml:space="preserve"> of concrete MVRA. </w:t>
      </w:r>
    </w:p>
    <w:p w14:paraId="6AD6C148" w14:textId="77777777" w:rsidR="005E2DFA" w:rsidRDefault="005E2DFA"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bookmarkStart w:id="0" w:name="_Hlk39653787"/>
      <w:r>
        <w:rPr>
          <w:rFonts w:ascii="Arial" w:hAnsi="Arial" w:cs="Arial"/>
          <w:sz w:val="20"/>
          <w:szCs w:val="20"/>
        </w:rPr>
        <w:t>Proof of</w:t>
      </w:r>
      <w:r w:rsidR="00F45582" w:rsidRPr="00AF2383">
        <w:rPr>
          <w:rFonts w:ascii="Arial" w:hAnsi="Arial" w:cs="Arial"/>
          <w:sz w:val="20"/>
          <w:szCs w:val="20"/>
        </w:rPr>
        <w:t xml:space="preserve"> compliance with specified performance requirements</w:t>
      </w:r>
      <w:r>
        <w:rPr>
          <w:rFonts w:ascii="Arial" w:hAnsi="Arial" w:cs="Arial"/>
          <w:sz w:val="20"/>
          <w:szCs w:val="20"/>
        </w:rPr>
        <w:t>.</w:t>
      </w:r>
    </w:p>
    <w:p w14:paraId="3F29D0CD" w14:textId="38791D44" w:rsidR="00F45582" w:rsidRPr="005E2DFA" w:rsidRDefault="005E2DFA"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Proof of compliance with </w:t>
      </w:r>
      <w:r w:rsidR="00F45582" w:rsidRPr="00AF2383">
        <w:rPr>
          <w:rFonts w:ascii="Arial" w:hAnsi="Arial" w:cs="Arial"/>
          <w:sz w:val="20"/>
          <w:szCs w:val="20"/>
        </w:rPr>
        <w:t>ASTM C494/C494M testing protocols, from independent AASHTO approved laboratory</w:t>
      </w:r>
      <w:bookmarkEnd w:id="0"/>
      <w:r w:rsidR="00F45582" w:rsidRPr="00AF2383">
        <w:rPr>
          <w:rFonts w:ascii="Arial" w:hAnsi="Arial" w:cs="Arial"/>
          <w:sz w:val="20"/>
          <w:szCs w:val="20"/>
        </w:rPr>
        <w:t>.</w:t>
      </w:r>
    </w:p>
    <w:p w14:paraId="423C2ADB"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944F0FF" w14:textId="77777777" w:rsidR="00F45582" w:rsidRPr="00AF2383" w:rsidRDefault="00F45582" w:rsidP="004A5404">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Pre-Installation Conference:</w:t>
      </w:r>
    </w:p>
    <w:p w14:paraId="04DE2D86"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 xml:space="preserve">Convene at Project site minimum [2] [__] weeks </w:t>
      </w:r>
      <w:r w:rsidRPr="00B06C74">
        <w:rPr>
          <w:rFonts w:ascii="Arial" w:hAnsi="Arial" w:cs="Arial"/>
          <w:noProof/>
          <w:sz w:val="20"/>
          <w:szCs w:val="20"/>
        </w:rPr>
        <w:t>prior to</w:t>
      </w:r>
      <w:r w:rsidRPr="00AF2383">
        <w:rPr>
          <w:rFonts w:ascii="Arial" w:hAnsi="Arial" w:cs="Arial"/>
          <w:sz w:val="20"/>
          <w:szCs w:val="20"/>
        </w:rPr>
        <w:t xml:space="preserve"> beginning work of this Section.</w:t>
      </w:r>
    </w:p>
    <w:p w14:paraId="5A851AB6"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 xml:space="preserve">Attendance: [Architect,] [Design/Builder,] [Contractor,] [Construction Manager,] Testing Laboratory, </w:t>
      </w:r>
      <w:r w:rsidR="0000038D">
        <w:rPr>
          <w:rFonts w:ascii="Arial" w:hAnsi="Arial" w:cs="Arial"/>
          <w:sz w:val="20"/>
          <w:szCs w:val="20"/>
        </w:rPr>
        <w:t>MVRA 900</w:t>
      </w:r>
      <w:r w:rsidRPr="00AF2383">
        <w:rPr>
          <w:rFonts w:ascii="Arial" w:hAnsi="Arial" w:cs="Arial"/>
          <w:sz w:val="20"/>
          <w:szCs w:val="20"/>
        </w:rPr>
        <w:t xml:space="preserve"> manufacturer, and concrete supplier</w:t>
      </w:r>
      <w:r w:rsidR="005E0DE0" w:rsidRPr="00AF2383">
        <w:rPr>
          <w:rFonts w:ascii="Arial" w:hAnsi="Arial" w:cs="Arial"/>
          <w:sz w:val="20"/>
          <w:szCs w:val="20"/>
        </w:rPr>
        <w:t>, either in person or via teleconference</w:t>
      </w:r>
      <w:r w:rsidRPr="00AF2383">
        <w:rPr>
          <w:rFonts w:ascii="Arial" w:hAnsi="Arial" w:cs="Arial"/>
          <w:sz w:val="20"/>
          <w:szCs w:val="20"/>
        </w:rPr>
        <w:t>.</w:t>
      </w:r>
    </w:p>
    <w:p w14:paraId="3F5E9853"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Review and discuss:</w:t>
      </w:r>
    </w:p>
    <w:p w14:paraId="35032FF2" w14:textId="77777777" w:rsidR="00F45582" w:rsidRPr="00AF2383" w:rsidRDefault="00F45582" w:rsidP="004A5404">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F2383">
        <w:rPr>
          <w:rFonts w:ascii="Arial" w:hAnsi="Arial" w:cs="Arial"/>
          <w:sz w:val="20"/>
          <w:szCs w:val="20"/>
        </w:rPr>
        <w:t>Concrete mix designs.</w:t>
      </w:r>
    </w:p>
    <w:p w14:paraId="56531E9F" w14:textId="08201DF0" w:rsidR="00F45582" w:rsidRDefault="00F45582" w:rsidP="004A5404">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F2383">
        <w:rPr>
          <w:rFonts w:ascii="Arial" w:hAnsi="Arial" w:cs="Arial"/>
          <w:sz w:val="20"/>
          <w:szCs w:val="20"/>
        </w:rPr>
        <w:t xml:space="preserve">Procedures for ensuring </w:t>
      </w:r>
      <w:r w:rsidRPr="00B06C74">
        <w:rPr>
          <w:rFonts w:ascii="Arial" w:hAnsi="Arial" w:cs="Arial"/>
          <w:noProof/>
          <w:sz w:val="20"/>
          <w:szCs w:val="20"/>
        </w:rPr>
        <w:t>quality</w:t>
      </w:r>
      <w:r w:rsidRPr="00AF2383">
        <w:rPr>
          <w:rFonts w:ascii="Arial" w:hAnsi="Arial" w:cs="Arial"/>
          <w:sz w:val="20"/>
          <w:szCs w:val="20"/>
        </w:rPr>
        <w:t xml:space="preserve"> of concrete materials. </w:t>
      </w:r>
    </w:p>
    <w:p w14:paraId="53293F47" w14:textId="586147E9" w:rsidR="00836990" w:rsidRPr="00AF2383" w:rsidRDefault="00836990" w:rsidP="004A5404">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Procedures for ensuring conveyance of specified warranties.</w:t>
      </w:r>
    </w:p>
    <w:p w14:paraId="6E9337DE"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0D3264D" w14:textId="77777777" w:rsidR="00F45582" w:rsidRPr="00AF2383" w:rsidRDefault="00F45582" w:rsidP="004A5404">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 xml:space="preserve">Ready Mixed Concrete Manufacturer Qualifications: </w:t>
      </w:r>
    </w:p>
    <w:p w14:paraId="5F712C1E"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1540AD">
        <w:rPr>
          <w:rFonts w:ascii="Arial" w:hAnsi="Arial" w:cs="Arial"/>
          <w:noProof/>
          <w:sz w:val="20"/>
          <w:szCs w:val="20"/>
        </w:rPr>
        <w:t>Firm</w:t>
      </w:r>
      <w:r w:rsidRPr="00AF2383">
        <w:rPr>
          <w:rFonts w:ascii="Arial" w:hAnsi="Arial" w:cs="Arial"/>
          <w:sz w:val="20"/>
          <w:szCs w:val="20"/>
        </w:rPr>
        <w:t xml:space="preserve"> experienced in manufacturing ready-mixed concrete products.</w:t>
      </w:r>
    </w:p>
    <w:p w14:paraId="13B65411"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Comply with ASTM C94/C94M requirements for production facilities and equipment.</w:t>
      </w:r>
    </w:p>
    <w:p w14:paraId="54C3C97F" w14:textId="77777777" w:rsidR="00F45582" w:rsidRPr="00AF2383" w:rsidRDefault="00F45582"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Manufacturer certified according to NRMCA certification procedures.</w:t>
      </w:r>
    </w:p>
    <w:p w14:paraId="7615E540"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108B978" w14:textId="5193A784" w:rsidR="00F45582" w:rsidRPr="0058738D" w:rsidRDefault="001D235F" w:rsidP="004A5404">
      <w:pPr>
        <w:pStyle w:val="Level3"/>
        <w:widowControl/>
        <w:numPr>
          <w:ilvl w:val="2"/>
          <w:numId w:val="11"/>
        </w:numPr>
        <w:ind w:left="1080" w:hanging="540"/>
        <w:jc w:val="left"/>
        <w:rPr>
          <w:rFonts w:ascii="Arial" w:hAnsi="Arial" w:cs="Arial"/>
          <w:sz w:val="20"/>
          <w:szCs w:val="20"/>
        </w:rPr>
      </w:pPr>
      <w:r>
        <w:rPr>
          <w:rFonts w:ascii="Arial" w:hAnsi="Arial" w:cs="Arial"/>
          <w:sz w:val="20"/>
          <w:szCs w:val="20"/>
        </w:rPr>
        <w:t>Substrate</w:t>
      </w:r>
      <w:r w:rsidR="00F45582" w:rsidRPr="0058738D">
        <w:rPr>
          <w:rFonts w:ascii="Arial" w:hAnsi="Arial" w:cs="Arial"/>
          <w:sz w:val="20"/>
          <w:szCs w:val="20"/>
        </w:rPr>
        <w:t xml:space="preserve"> </w:t>
      </w:r>
      <w:r>
        <w:rPr>
          <w:rFonts w:ascii="Arial" w:hAnsi="Arial" w:cs="Arial"/>
          <w:sz w:val="20"/>
          <w:szCs w:val="20"/>
        </w:rPr>
        <w:t xml:space="preserve">Surface Preparation </w:t>
      </w:r>
      <w:r w:rsidR="00F45582" w:rsidRPr="0058738D">
        <w:rPr>
          <w:rFonts w:ascii="Arial" w:hAnsi="Arial" w:cs="Arial"/>
          <w:sz w:val="20"/>
          <w:szCs w:val="20"/>
        </w:rPr>
        <w:t xml:space="preserve">and </w:t>
      </w:r>
      <w:r w:rsidR="00836990">
        <w:rPr>
          <w:rFonts w:ascii="Arial" w:hAnsi="Arial" w:cs="Arial"/>
          <w:sz w:val="20"/>
          <w:szCs w:val="20"/>
        </w:rPr>
        <w:t xml:space="preserve">Substrate Surface </w:t>
      </w:r>
      <w:r w:rsidR="00F45582" w:rsidRPr="0058738D">
        <w:rPr>
          <w:rFonts w:ascii="Arial" w:hAnsi="Arial" w:cs="Arial"/>
          <w:sz w:val="20"/>
          <w:szCs w:val="20"/>
        </w:rPr>
        <w:t xml:space="preserve">Evaluation: </w:t>
      </w:r>
    </w:p>
    <w:p w14:paraId="4B1D3D56" w14:textId="5A70CEEF" w:rsidR="009652FA" w:rsidRPr="00FB720D" w:rsidRDefault="00706BA0"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FB720D">
        <w:rPr>
          <w:rFonts w:ascii="Arial" w:hAnsi="Arial" w:cs="Arial"/>
          <w:sz w:val="20"/>
          <w:szCs w:val="20"/>
        </w:rPr>
        <w:t xml:space="preserve">Concrete </w:t>
      </w:r>
      <w:r w:rsidR="001D235F" w:rsidRPr="00FB720D">
        <w:rPr>
          <w:rFonts w:ascii="Arial" w:hAnsi="Arial" w:cs="Arial"/>
          <w:sz w:val="20"/>
          <w:szCs w:val="20"/>
        </w:rPr>
        <w:t xml:space="preserve">substrate surface shall be prepared in accordance with ASTM F710 with the exception of any field moisture testing </w:t>
      </w:r>
      <w:r w:rsidRPr="00FB720D">
        <w:rPr>
          <w:rFonts w:ascii="Arial" w:hAnsi="Arial" w:cs="Arial"/>
          <w:sz w:val="20"/>
          <w:szCs w:val="20"/>
        </w:rPr>
        <w:t>per ASTM F1869 nor ASTM F2170.</w:t>
      </w:r>
    </w:p>
    <w:p w14:paraId="05B6FB78" w14:textId="5F6F6E3F" w:rsidR="009652FA" w:rsidRPr="00FB720D" w:rsidRDefault="009652FA"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FB720D">
        <w:rPr>
          <w:rFonts w:ascii="Arial" w:hAnsi="Arial" w:cs="Arial"/>
          <w:sz w:val="20"/>
          <w:szCs w:val="20"/>
        </w:rPr>
        <w:t xml:space="preserve">Determination of whether </w:t>
      </w:r>
      <w:r w:rsidRPr="00FB720D">
        <w:rPr>
          <w:rFonts w:ascii="Arial" w:hAnsi="Arial" w:cs="Arial"/>
          <w:noProof/>
          <w:sz w:val="20"/>
          <w:szCs w:val="20"/>
        </w:rPr>
        <w:t>concrete</w:t>
      </w:r>
      <w:r w:rsidRPr="00FB720D">
        <w:rPr>
          <w:rFonts w:ascii="Arial" w:hAnsi="Arial" w:cs="Arial"/>
          <w:sz w:val="20"/>
          <w:szCs w:val="20"/>
        </w:rPr>
        <w:t xml:space="preserve"> substrate is prepared to receive flooring, coatings, or roofing with respect to concrete moisture content or concrete moisture vapor emission rests with MVRA manufacturer. </w:t>
      </w:r>
    </w:p>
    <w:p w14:paraId="0A3F1D2E" w14:textId="3F711EEC" w:rsidR="00836990" w:rsidRPr="00FB720D" w:rsidRDefault="001D235F" w:rsidP="004A5404">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FB720D">
        <w:rPr>
          <w:rFonts w:ascii="Arial" w:hAnsi="Arial" w:cs="Arial"/>
          <w:sz w:val="20"/>
          <w:szCs w:val="20"/>
        </w:rPr>
        <w:t>Mat bond evaluation shall be conducted in accordance with ASTM F3311</w:t>
      </w:r>
      <w:r w:rsidR="009652FA" w:rsidRPr="00FB720D">
        <w:rPr>
          <w:rFonts w:ascii="Arial" w:hAnsi="Arial" w:cs="Arial"/>
          <w:sz w:val="20"/>
          <w:szCs w:val="20"/>
        </w:rPr>
        <w:t>.</w:t>
      </w:r>
    </w:p>
    <w:p w14:paraId="7A378733" w14:textId="77777777" w:rsidR="00F45582" w:rsidRPr="009652FA"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F4AAFCE" w14:textId="77777777" w:rsidR="00F45582" w:rsidRPr="00AF2383" w:rsidRDefault="00F45582" w:rsidP="00523013">
      <w:pPr>
        <w:pStyle w:val="Level3"/>
        <w:widowControl/>
        <w:numPr>
          <w:ilvl w:val="2"/>
          <w:numId w:val="4"/>
        </w:numPr>
        <w:ind w:left="1080" w:hanging="540"/>
        <w:jc w:val="left"/>
        <w:rPr>
          <w:rFonts w:ascii="Arial" w:hAnsi="Arial" w:cs="Arial"/>
          <w:sz w:val="20"/>
          <w:szCs w:val="20"/>
        </w:rPr>
      </w:pPr>
      <w:r w:rsidRPr="009652FA">
        <w:rPr>
          <w:rFonts w:ascii="Arial" w:hAnsi="Arial" w:cs="Arial"/>
          <w:sz w:val="20"/>
          <w:szCs w:val="20"/>
        </w:rPr>
        <w:t xml:space="preserve">Obtain concrete moisture </w:t>
      </w:r>
      <w:r w:rsidRPr="009652FA">
        <w:rPr>
          <w:rFonts w:ascii="Arial" w:hAnsi="Arial" w:cs="Arial"/>
          <w:noProof/>
          <w:sz w:val="20"/>
          <w:szCs w:val="20"/>
        </w:rPr>
        <w:t>vapor</w:t>
      </w:r>
      <w:r w:rsidRPr="00AF2383">
        <w:rPr>
          <w:rFonts w:ascii="Arial" w:hAnsi="Arial" w:cs="Arial"/>
          <w:sz w:val="20"/>
          <w:szCs w:val="20"/>
        </w:rPr>
        <w:t xml:space="preserve"> reducing admixtures from </w:t>
      </w:r>
      <w:r w:rsidRPr="001540AD">
        <w:rPr>
          <w:rFonts w:ascii="Arial" w:hAnsi="Arial" w:cs="Arial"/>
          <w:noProof/>
          <w:sz w:val="20"/>
          <w:szCs w:val="20"/>
        </w:rPr>
        <w:t>same</w:t>
      </w:r>
      <w:r w:rsidRPr="00AF2383">
        <w:rPr>
          <w:rFonts w:ascii="Arial" w:hAnsi="Arial" w:cs="Arial"/>
          <w:sz w:val="20"/>
          <w:szCs w:val="20"/>
        </w:rPr>
        <w:t xml:space="preserve"> manufacturer.</w:t>
      </w:r>
    </w:p>
    <w:p w14:paraId="2F474A7A"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D00FF96" w14:textId="77777777" w:rsidR="00F45582" w:rsidRPr="00AF2383" w:rsidRDefault="00F45582" w:rsidP="009652FA">
      <w:pPr>
        <w:pStyle w:val="Level3"/>
        <w:widowControl/>
        <w:numPr>
          <w:ilvl w:val="2"/>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 xml:space="preserve">Slabs to Receive </w:t>
      </w:r>
      <w:r w:rsidRPr="001540AD">
        <w:rPr>
          <w:rFonts w:ascii="Arial" w:hAnsi="Arial" w:cs="Arial"/>
          <w:noProof/>
          <w:sz w:val="20"/>
          <w:szCs w:val="20"/>
        </w:rPr>
        <w:t>Moisture Sensitive</w:t>
      </w:r>
      <w:r w:rsidRPr="00AF2383">
        <w:rPr>
          <w:rFonts w:ascii="Arial" w:hAnsi="Arial" w:cs="Arial"/>
          <w:sz w:val="20"/>
          <w:szCs w:val="20"/>
        </w:rPr>
        <w:t xml:space="preserve"> Coatings or Material: Comply with ACI 302.2R-06.</w:t>
      </w:r>
    </w:p>
    <w:p w14:paraId="0A5A1275"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C82DABC" w14:textId="77777777" w:rsidR="00F45582" w:rsidRPr="00AF2383" w:rsidRDefault="00F45582" w:rsidP="009652FA">
      <w:pPr>
        <w:pStyle w:val="Level2"/>
        <w:widowControl/>
        <w:numPr>
          <w:ilvl w:val="1"/>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 xml:space="preserve">DELIVERY, </w:t>
      </w:r>
      <w:r w:rsidRPr="001540AD">
        <w:rPr>
          <w:rFonts w:ascii="Arial" w:hAnsi="Arial" w:cs="Arial"/>
          <w:noProof/>
          <w:sz w:val="20"/>
          <w:szCs w:val="20"/>
        </w:rPr>
        <w:t>STORAGE</w:t>
      </w:r>
      <w:r w:rsidRPr="00AF2383">
        <w:rPr>
          <w:rFonts w:ascii="Arial" w:hAnsi="Arial" w:cs="Arial"/>
          <w:sz w:val="20"/>
          <w:szCs w:val="20"/>
        </w:rPr>
        <w:t xml:space="preserve"> AND HANDLING</w:t>
      </w:r>
    </w:p>
    <w:p w14:paraId="030E3C09"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421E1A9" w14:textId="63187D5D" w:rsidR="00F45582" w:rsidRPr="00AF2383" w:rsidRDefault="00F45582" w:rsidP="00523013">
      <w:pPr>
        <w:pStyle w:val="Level3"/>
        <w:widowControl/>
        <w:numPr>
          <w:ilvl w:val="2"/>
          <w:numId w:val="8"/>
        </w:numPr>
        <w:ind w:left="1080" w:hanging="540"/>
        <w:jc w:val="left"/>
        <w:rPr>
          <w:rFonts w:ascii="Arial" w:hAnsi="Arial" w:cs="Arial"/>
          <w:sz w:val="20"/>
          <w:szCs w:val="20"/>
        </w:rPr>
      </w:pPr>
      <w:r w:rsidRPr="00AF2383">
        <w:rPr>
          <w:rFonts w:ascii="Arial" w:hAnsi="Arial" w:cs="Arial"/>
          <w:sz w:val="20"/>
          <w:szCs w:val="20"/>
        </w:rPr>
        <w:t>Store products in temperature</w:t>
      </w:r>
      <w:r w:rsidR="005E2DFA">
        <w:rPr>
          <w:rFonts w:ascii="Arial" w:hAnsi="Arial" w:cs="Arial"/>
          <w:sz w:val="20"/>
          <w:szCs w:val="20"/>
        </w:rPr>
        <w:t>-</w:t>
      </w:r>
      <w:r w:rsidRPr="00AF2383">
        <w:rPr>
          <w:rFonts w:ascii="Arial" w:hAnsi="Arial" w:cs="Arial"/>
          <w:sz w:val="20"/>
          <w:szCs w:val="20"/>
        </w:rPr>
        <w:t>controlled area above 40 degrees, protected from exposure to harmful weather conditions</w:t>
      </w:r>
    </w:p>
    <w:p w14:paraId="32DAF9AC"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5A90DD5" w14:textId="77777777" w:rsidR="00F45582" w:rsidRPr="00AF2383" w:rsidRDefault="00F45582" w:rsidP="00523013">
      <w:pPr>
        <w:pStyle w:val="Level3"/>
        <w:widowControl/>
        <w:numPr>
          <w:ilvl w:val="2"/>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Do not allow products to freeze.</w:t>
      </w:r>
    </w:p>
    <w:p w14:paraId="11846FC3"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0C034FA" w14:textId="77777777" w:rsidR="00F45582" w:rsidRPr="00AF2383" w:rsidRDefault="00F45582" w:rsidP="00523013">
      <w:pPr>
        <w:pStyle w:val="Level2"/>
        <w:widowControl/>
        <w:numPr>
          <w:ilvl w:val="1"/>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WARRANTIES</w:t>
      </w:r>
    </w:p>
    <w:p w14:paraId="08BD29F3"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BFEFB8F" w14:textId="5B6F0C37" w:rsidR="00F45582" w:rsidRPr="00AF2383" w:rsidRDefault="00F45582" w:rsidP="00523013">
      <w:pPr>
        <w:pStyle w:val="Level3"/>
        <w:widowControl/>
        <w:numPr>
          <w:ilvl w:val="2"/>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 xml:space="preserve">Provide </w:t>
      </w:r>
      <w:r w:rsidR="00CE2BEF">
        <w:rPr>
          <w:rFonts w:ascii="Arial" w:hAnsi="Arial" w:cs="Arial"/>
          <w:sz w:val="20"/>
          <w:szCs w:val="20"/>
        </w:rPr>
        <w:t xml:space="preserve">MVRA </w:t>
      </w:r>
      <w:r w:rsidRPr="00AF2383">
        <w:rPr>
          <w:rFonts w:ascii="Arial" w:hAnsi="Arial" w:cs="Arial"/>
          <w:sz w:val="20"/>
          <w:szCs w:val="20"/>
        </w:rPr>
        <w:t xml:space="preserve">manufacturer’s lifetime warranty </w:t>
      </w:r>
      <w:r w:rsidR="00D86221" w:rsidRPr="00AF2383">
        <w:rPr>
          <w:rFonts w:ascii="Arial" w:hAnsi="Arial" w:cs="Arial"/>
          <w:sz w:val="20"/>
          <w:szCs w:val="20"/>
        </w:rPr>
        <w:t xml:space="preserve">against concrete induced moisture vapor failure, </w:t>
      </w:r>
      <w:r w:rsidRPr="00AF2383">
        <w:rPr>
          <w:rFonts w:ascii="Arial" w:hAnsi="Arial" w:cs="Arial"/>
          <w:sz w:val="20"/>
          <w:szCs w:val="20"/>
        </w:rPr>
        <w:t>providing coverage for:</w:t>
      </w:r>
    </w:p>
    <w:p w14:paraId="60058433" w14:textId="77777777" w:rsidR="00F45582" w:rsidRPr="00AF2383" w:rsidRDefault="00F45582" w:rsidP="00523013">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Repair or removal of failed flooring or roofing.</w:t>
      </w:r>
    </w:p>
    <w:p w14:paraId="4EAD7DE8" w14:textId="77777777" w:rsidR="00F45582" w:rsidRPr="00AF2383" w:rsidRDefault="00F45582" w:rsidP="00523013">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 xml:space="preserve">Placement of </w:t>
      </w:r>
      <w:proofErr w:type="spellStart"/>
      <w:r w:rsidRPr="00AF2383">
        <w:rPr>
          <w:rFonts w:ascii="Arial" w:hAnsi="Arial" w:cs="Arial"/>
          <w:sz w:val="20"/>
          <w:szCs w:val="20"/>
        </w:rPr>
        <w:t>topical</w:t>
      </w:r>
      <w:proofErr w:type="spellEnd"/>
      <w:r w:rsidRPr="00AF2383">
        <w:rPr>
          <w:rFonts w:ascii="Arial" w:hAnsi="Arial" w:cs="Arial"/>
          <w:sz w:val="20"/>
          <w:szCs w:val="20"/>
        </w:rPr>
        <w:t xml:space="preserve"> moisture remediation system.</w:t>
      </w:r>
    </w:p>
    <w:p w14:paraId="70C3FDE7" w14:textId="77777777" w:rsidR="00F45582" w:rsidRPr="00AF2383" w:rsidRDefault="00F45582" w:rsidP="00523013">
      <w:pPr>
        <w:pStyle w:val="Level4"/>
        <w:widowControl/>
        <w:numPr>
          <w:ilvl w:val="3"/>
          <w:numId w:val="8"/>
        </w:numPr>
        <w:ind w:left="1620" w:hanging="540"/>
        <w:jc w:val="left"/>
        <w:rPr>
          <w:rFonts w:ascii="Arial" w:hAnsi="Arial" w:cs="Arial"/>
          <w:sz w:val="20"/>
          <w:szCs w:val="20"/>
        </w:rPr>
      </w:pPr>
      <w:r w:rsidRPr="00AF2383">
        <w:rPr>
          <w:rFonts w:ascii="Arial" w:hAnsi="Arial" w:cs="Arial"/>
          <w:sz w:val="20"/>
          <w:szCs w:val="20"/>
        </w:rPr>
        <w:t>Replacement of flooring or roofing materials to match original including material and labor.</w:t>
      </w:r>
    </w:p>
    <w:p w14:paraId="29F071D8"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84C26BE" w14:textId="33C5D591" w:rsidR="00F45582" w:rsidRDefault="00F45582" w:rsidP="00523013">
      <w:pPr>
        <w:pStyle w:val="Level3"/>
        <w:widowControl/>
        <w:numPr>
          <w:ilvl w:val="2"/>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 xml:space="preserve">Provide </w:t>
      </w:r>
      <w:r w:rsidR="00CE2BEF">
        <w:rPr>
          <w:rFonts w:ascii="Arial" w:hAnsi="Arial" w:cs="Arial"/>
          <w:sz w:val="20"/>
          <w:szCs w:val="20"/>
        </w:rPr>
        <w:t xml:space="preserve">MVRA </w:t>
      </w:r>
      <w:r w:rsidRPr="00AF2383">
        <w:rPr>
          <w:rFonts w:ascii="Arial" w:hAnsi="Arial" w:cs="Arial"/>
          <w:sz w:val="20"/>
          <w:szCs w:val="20"/>
        </w:rPr>
        <w:t>manufacturer’s adhesion warranty, matching terms of adhesive or primer manufacturer's material adhesion warranty.</w:t>
      </w:r>
    </w:p>
    <w:p w14:paraId="6C76EE22" w14:textId="197E2493" w:rsidR="00F45582" w:rsidRPr="00AF2383" w:rsidRDefault="00F45582" w:rsidP="001B105A">
      <w:pPr>
        <w:pStyle w:val="Level3"/>
        <w:widowControl/>
        <w:ind w:left="0"/>
        <w:jc w:val="left"/>
        <w:rPr>
          <w:rFonts w:ascii="Arial" w:hAnsi="Arial" w:cs="Arial"/>
        </w:rPr>
      </w:pPr>
    </w:p>
    <w:p w14:paraId="299A8783" w14:textId="77777777" w:rsidR="00F45582" w:rsidRPr="00AF2383" w:rsidRDefault="00F45582" w:rsidP="00523013">
      <w:pPr>
        <w:pStyle w:val="Level1"/>
        <w:widowControl/>
        <w:numPr>
          <w:ilvl w:val="0"/>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sz w:val="20"/>
          <w:szCs w:val="20"/>
        </w:rPr>
      </w:pPr>
      <w:r w:rsidRPr="00AF2383">
        <w:rPr>
          <w:rFonts w:ascii="Arial" w:hAnsi="Arial" w:cs="Arial"/>
          <w:b/>
          <w:bCs/>
          <w:sz w:val="20"/>
          <w:szCs w:val="20"/>
        </w:rPr>
        <w:t>PRODUCTS</w:t>
      </w:r>
    </w:p>
    <w:p w14:paraId="284D7B7E"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F874E84" w14:textId="77777777" w:rsidR="00F45582" w:rsidRPr="00AF2383" w:rsidRDefault="00F45582" w:rsidP="00523013">
      <w:pPr>
        <w:pStyle w:val="Level2"/>
        <w:widowControl/>
        <w:numPr>
          <w:ilvl w:val="1"/>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MANUFACTURERS</w:t>
      </w:r>
    </w:p>
    <w:p w14:paraId="44DBEB34"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3DB0E25" w14:textId="77777777" w:rsidR="00F45582" w:rsidRPr="00D85409" w:rsidRDefault="00F45582" w:rsidP="00523013">
      <w:pPr>
        <w:pStyle w:val="Level3"/>
        <w:widowControl/>
        <w:numPr>
          <w:ilvl w:val="2"/>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b/>
          <w:sz w:val="20"/>
          <w:szCs w:val="20"/>
        </w:rPr>
      </w:pPr>
      <w:r w:rsidRPr="00AF2383">
        <w:rPr>
          <w:rFonts w:ascii="Arial" w:hAnsi="Arial" w:cs="Arial"/>
          <w:sz w:val="20"/>
          <w:szCs w:val="20"/>
        </w:rPr>
        <w:t xml:space="preserve">Contract Documents </w:t>
      </w:r>
      <w:r w:rsidRPr="0000038D">
        <w:rPr>
          <w:rFonts w:ascii="Arial" w:hAnsi="Arial" w:cs="Arial"/>
          <w:noProof/>
          <w:sz w:val="20"/>
          <w:szCs w:val="20"/>
        </w:rPr>
        <w:t>are based</w:t>
      </w:r>
      <w:r w:rsidRPr="00AF2383">
        <w:rPr>
          <w:rFonts w:ascii="Arial" w:hAnsi="Arial" w:cs="Arial"/>
          <w:sz w:val="20"/>
          <w:szCs w:val="20"/>
        </w:rPr>
        <w:t xml:space="preserve"> on MVRA 900 by ISE Logik Industries, Inc. </w:t>
      </w:r>
      <w:r w:rsidR="00FD75DC">
        <w:rPr>
          <w:rStyle w:val="SYSHYPERTEXT"/>
          <w:rFonts w:ascii="Arial" w:hAnsi="Arial" w:cs="Arial"/>
          <w:color w:val="auto"/>
          <w:sz w:val="20"/>
          <w:szCs w:val="20"/>
          <w:u w:val="none"/>
        </w:rPr>
        <w:t>(</w:t>
      </w:r>
      <w:hyperlink r:id="rId10" w:history="1">
        <w:r w:rsidR="00FD75DC" w:rsidRPr="003A3408">
          <w:rPr>
            <w:rStyle w:val="Hyperlink"/>
            <w:rFonts w:ascii="Arial" w:hAnsi="Arial" w:cs="Arial"/>
            <w:sz w:val="20"/>
            <w:szCs w:val="20"/>
          </w:rPr>
          <w:t>www.iselogik.com</w:t>
        </w:r>
      </w:hyperlink>
      <w:r w:rsidR="00D85409">
        <w:rPr>
          <w:rStyle w:val="SYSHYPERTEXT"/>
          <w:rFonts w:ascii="Arial" w:hAnsi="Arial" w:cs="Arial"/>
          <w:color w:val="auto"/>
          <w:sz w:val="20"/>
          <w:szCs w:val="20"/>
          <w:u w:val="none"/>
        </w:rPr>
        <w:t xml:space="preserve">). Please contact </w:t>
      </w:r>
      <w:r w:rsidR="00606591">
        <w:rPr>
          <w:rStyle w:val="SYSHYPERTEXT"/>
          <w:rFonts w:ascii="Arial" w:hAnsi="Arial" w:cs="Arial"/>
          <w:b/>
          <w:color w:val="auto"/>
          <w:sz w:val="20"/>
          <w:szCs w:val="20"/>
          <w:u w:val="none"/>
        </w:rPr>
        <w:t>ISE Logik Industries at 877-549-5159 f</w:t>
      </w:r>
      <w:r w:rsidR="00D85409">
        <w:rPr>
          <w:rStyle w:val="SYSHYPERTEXT"/>
          <w:rFonts w:ascii="Arial" w:hAnsi="Arial" w:cs="Arial"/>
          <w:b/>
          <w:color w:val="auto"/>
          <w:sz w:val="20"/>
          <w:szCs w:val="20"/>
          <w:u w:val="none"/>
        </w:rPr>
        <w:t>or all bid pricing or questions</w:t>
      </w:r>
      <w:r w:rsidR="00FD75DC" w:rsidRPr="00D85409">
        <w:rPr>
          <w:rStyle w:val="SYSHYPERTEXT"/>
          <w:rFonts w:ascii="Arial" w:hAnsi="Arial" w:cs="Arial"/>
          <w:b/>
          <w:color w:val="auto"/>
          <w:sz w:val="20"/>
          <w:szCs w:val="20"/>
          <w:u w:val="none"/>
        </w:rPr>
        <w:t>.</w:t>
      </w:r>
    </w:p>
    <w:p w14:paraId="45BA7CA1" w14:textId="77777777" w:rsidR="00F45582" w:rsidRPr="00D85409"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E4C0881" w14:textId="77777777" w:rsidR="00F45582" w:rsidRPr="00D85409"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D85409">
        <w:rPr>
          <w:rFonts w:ascii="Arial" w:hAnsi="Arial" w:cs="Arial"/>
          <w:vanish/>
          <w:color w:val="0000FF"/>
        </w:rPr>
        <w:t>Edit the following to indicate whether or not substitutions will be permitted for the products in this section.</w:t>
      </w:r>
    </w:p>
    <w:p w14:paraId="65EEF26F" w14:textId="77777777" w:rsidR="00F45582" w:rsidRPr="00D85409"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AD787A9" w14:textId="77777777" w:rsidR="00F45582" w:rsidRPr="00D85409" w:rsidRDefault="00F45582" w:rsidP="00523013">
      <w:pPr>
        <w:pStyle w:val="Level3"/>
        <w:widowControl/>
        <w:numPr>
          <w:ilvl w:val="2"/>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D85409">
        <w:rPr>
          <w:rFonts w:ascii="Arial" w:hAnsi="Arial" w:cs="Arial"/>
          <w:sz w:val="20"/>
          <w:szCs w:val="20"/>
        </w:rPr>
        <w:t>Substitutions: [</w:t>
      </w:r>
      <w:r w:rsidRPr="008F0976">
        <w:rPr>
          <w:rFonts w:ascii="Arial" w:hAnsi="Arial" w:cs="Arial"/>
          <w:color w:val="FF0000"/>
          <w:sz w:val="20"/>
          <w:szCs w:val="20"/>
        </w:rPr>
        <w:t>Under provisions of Division 01</w:t>
      </w:r>
      <w:r w:rsidRPr="00D85409">
        <w:rPr>
          <w:rFonts w:ascii="Arial" w:hAnsi="Arial" w:cs="Arial"/>
          <w:sz w:val="20"/>
          <w:szCs w:val="20"/>
        </w:rPr>
        <w:t>.] [</w:t>
      </w:r>
      <w:r w:rsidRPr="008F0976">
        <w:rPr>
          <w:rFonts w:ascii="Arial" w:hAnsi="Arial" w:cs="Arial"/>
          <w:color w:val="FF0000"/>
          <w:sz w:val="20"/>
          <w:szCs w:val="20"/>
        </w:rPr>
        <w:t>Not permitted</w:t>
      </w:r>
      <w:r w:rsidRPr="00D85409">
        <w:rPr>
          <w:rFonts w:ascii="Arial" w:hAnsi="Arial" w:cs="Arial"/>
          <w:sz w:val="20"/>
          <w:szCs w:val="20"/>
        </w:rPr>
        <w:t>.]</w:t>
      </w:r>
    </w:p>
    <w:p w14:paraId="597C111F"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7A9AAFB" w14:textId="77777777" w:rsidR="00F45582" w:rsidRPr="00AF2383" w:rsidRDefault="00F45582" w:rsidP="00523013">
      <w:pPr>
        <w:pStyle w:val="Level2"/>
        <w:widowControl/>
        <w:numPr>
          <w:ilvl w:val="1"/>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MATERIALS</w:t>
      </w:r>
    </w:p>
    <w:p w14:paraId="1311150F"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161AAEE" w14:textId="77777777" w:rsidR="00F45582" w:rsidRPr="00AF2383" w:rsidRDefault="0000038D" w:rsidP="00523013">
      <w:pPr>
        <w:pStyle w:val="Level3"/>
        <w:widowControl/>
        <w:numPr>
          <w:ilvl w:val="2"/>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MVRA 900, </w:t>
      </w:r>
      <w:r w:rsidR="00F45582" w:rsidRPr="00AF2383">
        <w:rPr>
          <w:rFonts w:ascii="Arial" w:hAnsi="Arial" w:cs="Arial"/>
          <w:sz w:val="20"/>
          <w:szCs w:val="20"/>
        </w:rPr>
        <w:t>Concrete Moisture Vapor Reduction Admixture (MVRA)</w:t>
      </w:r>
      <w:r>
        <w:rPr>
          <w:rFonts w:ascii="Arial" w:hAnsi="Arial" w:cs="Arial"/>
          <w:sz w:val="20"/>
          <w:szCs w:val="20"/>
        </w:rPr>
        <w:t>, by ISE Logik Industries</w:t>
      </w:r>
      <w:r w:rsidR="00F45582" w:rsidRPr="00AF2383">
        <w:rPr>
          <w:rFonts w:ascii="Arial" w:hAnsi="Arial" w:cs="Arial"/>
          <w:sz w:val="20"/>
          <w:szCs w:val="20"/>
        </w:rPr>
        <w:t>:</w:t>
      </w:r>
    </w:p>
    <w:p w14:paraId="6AE73510" w14:textId="77777777" w:rsidR="00F45582" w:rsidRPr="00AF2383" w:rsidRDefault="00F45582" w:rsidP="00523013">
      <w:pPr>
        <w:pStyle w:val="Level4"/>
        <w:widowControl/>
        <w:numPr>
          <w:ilvl w:val="3"/>
          <w:numId w:val="8"/>
        </w:numPr>
        <w:ind w:left="1620" w:hanging="540"/>
        <w:jc w:val="left"/>
        <w:rPr>
          <w:rFonts w:ascii="Arial" w:hAnsi="Arial" w:cs="Arial"/>
          <w:sz w:val="20"/>
          <w:szCs w:val="20"/>
        </w:rPr>
      </w:pPr>
      <w:r w:rsidRPr="00AF2383">
        <w:rPr>
          <w:rFonts w:ascii="Arial" w:hAnsi="Arial" w:cs="Arial"/>
          <w:sz w:val="20"/>
          <w:szCs w:val="20"/>
        </w:rPr>
        <w:t xml:space="preserve">Non-toxic, volatile organic compound (VOC) free, liquid admixture formulated to react with hydroxide ions produced by cement hydration process, creating additional hydration products within capillary pores, blocking moisture vapor movement through concrete. </w:t>
      </w:r>
    </w:p>
    <w:p w14:paraId="42EBA764" w14:textId="77777777" w:rsidR="00F45582" w:rsidRPr="00AF2383" w:rsidRDefault="00F45582" w:rsidP="00523013">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F2383">
        <w:rPr>
          <w:rFonts w:ascii="Arial" w:hAnsi="Arial" w:cs="Arial"/>
          <w:sz w:val="20"/>
          <w:szCs w:val="20"/>
        </w:rPr>
        <w:t xml:space="preserve">Physical characteristics: </w:t>
      </w:r>
    </w:p>
    <w:p w14:paraId="6581757A" w14:textId="77777777" w:rsidR="00F45582" w:rsidRPr="00AF2383" w:rsidRDefault="00F45582" w:rsidP="00523013">
      <w:pPr>
        <w:pStyle w:val="Level5"/>
        <w:widowControl/>
        <w:numPr>
          <w:ilvl w:val="4"/>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F2383">
        <w:rPr>
          <w:rFonts w:ascii="Arial" w:hAnsi="Arial" w:cs="Arial"/>
          <w:sz w:val="20"/>
          <w:szCs w:val="20"/>
        </w:rPr>
        <w:t>Hydraulic conductivity: Project specific maximum of 6.0 E-8 cm/s per ASTM D5084.</w:t>
      </w:r>
    </w:p>
    <w:p w14:paraId="3284B478" w14:textId="77777777" w:rsidR="00F45582" w:rsidRPr="00AF2383" w:rsidRDefault="00F45582" w:rsidP="00523013">
      <w:pPr>
        <w:pStyle w:val="Level5"/>
        <w:widowControl/>
        <w:numPr>
          <w:ilvl w:val="4"/>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F2383">
        <w:rPr>
          <w:rFonts w:ascii="Arial" w:hAnsi="Arial" w:cs="Arial"/>
          <w:sz w:val="20"/>
          <w:szCs w:val="20"/>
        </w:rPr>
        <w:t>Toxicity: None.</w:t>
      </w:r>
    </w:p>
    <w:p w14:paraId="280C2FB2" w14:textId="77777777" w:rsidR="00F45582" w:rsidRPr="00AF2383" w:rsidRDefault="00F45582" w:rsidP="00523013">
      <w:pPr>
        <w:pStyle w:val="Level5"/>
        <w:widowControl/>
        <w:numPr>
          <w:ilvl w:val="4"/>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F2383">
        <w:rPr>
          <w:rFonts w:ascii="Arial" w:hAnsi="Arial" w:cs="Arial"/>
          <w:sz w:val="20"/>
          <w:szCs w:val="20"/>
        </w:rPr>
        <w:t>Odor: None.</w:t>
      </w:r>
    </w:p>
    <w:p w14:paraId="768E79CE" w14:textId="77777777" w:rsidR="00F45582" w:rsidRPr="00AF2383" w:rsidRDefault="00F45582" w:rsidP="00523013">
      <w:pPr>
        <w:pStyle w:val="Level5"/>
        <w:widowControl/>
        <w:numPr>
          <w:ilvl w:val="4"/>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F2383">
        <w:rPr>
          <w:rFonts w:ascii="Arial" w:hAnsi="Arial" w:cs="Arial"/>
          <w:sz w:val="20"/>
          <w:szCs w:val="20"/>
        </w:rPr>
        <w:t>Flammability: None.</w:t>
      </w:r>
    </w:p>
    <w:p w14:paraId="52E3D23D" w14:textId="77777777" w:rsidR="00F45582" w:rsidRPr="00AF2383" w:rsidRDefault="00F45582" w:rsidP="00523013">
      <w:pPr>
        <w:pStyle w:val="Level5"/>
        <w:widowControl/>
        <w:numPr>
          <w:ilvl w:val="4"/>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F2383">
        <w:rPr>
          <w:rFonts w:ascii="Arial" w:hAnsi="Arial" w:cs="Arial"/>
          <w:sz w:val="20"/>
          <w:szCs w:val="20"/>
        </w:rPr>
        <w:t>Volatile Organ</w:t>
      </w:r>
      <w:r w:rsidR="002D40D1" w:rsidRPr="00AF2383">
        <w:rPr>
          <w:rFonts w:ascii="Arial" w:hAnsi="Arial" w:cs="Arial"/>
          <w:sz w:val="20"/>
          <w:szCs w:val="20"/>
        </w:rPr>
        <w:t>ic Compound (VOC) content: 0 gr</w:t>
      </w:r>
      <w:r w:rsidRPr="00AF2383">
        <w:rPr>
          <w:rFonts w:ascii="Arial" w:hAnsi="Arial" w:cs="Arial"/>
          <w:sz w:val="20"/>
          <w:szCs w:val="20"/>
        </w:rPr>
        <w:t>ams per liter.</w:t>
      </w:r>
    </w:p>
    <w:p w14:paraId="0905587D" w14:textId="77777777" w:rsidR="00F45582" w:rsidRPr="00AF2383" w:rsidRDefault="00F45582" w:rsidP="00523013">
      <w:pPr>
        <w:pStyle w:val="Level5"/>
        <w:widowControl/>
        <w:numPr>
          <w:ilvl w:val="4"/>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00038D">
        <w:rPr>
          <w:rFonts w:ascii="Arial" w:hAnsi="Arial" w:cs="Arial"/>
          <w:noProof/>
          <w:sz w:val="20"/>
          <w:szCs w:val="20"/>
        </w:rPr>
        <w:t>Freeze</w:t>
      </w:r>
      <w:r w:rsidRPr="00AF2383">
        <w:rPr>
          <w:rFonts w:ascii="Arial" w:hAnsi="Arial" w:cs="Arial"/>
          <w:sz w:val="20"/>
          <w:szCs w:val="20"/>
        </w:rPr>
        <w:t xml:space="preserve"> temperature:</w:t>
      </w:r>
      <w:r w:rsidR="00B06C74">
        <w:rPr>
          <w:rFonts w:ascii="Arial" w:hAnsi="Arial" w:cs="Arial"/>
          <w:sz w:val="20"/>
          <w:szCs w:val="20"/>
        </w:rPr>
        <w:t xml:space="preserve"> </w:t>
      </w:r>
      <w:r w:rsidRPr="00AF2383">
        <w:rPr>
          <w:rFonts w:ascii="Arial" w:hAnsi="Arial" w:cs="Arial"/>
          <w:sz w:val="20"/>
          <w:szCs w:val="20"/>
        </w:rPr>
        <w:t>32 degrees F (0 degrees C).</w:t>
      </w:r>
    </w:p>
    <w:p w14:paraId="2D205D39" w14:textId="77777777" w:rsidR="00F45582" w:rsidRPr="00AF2383" w:rsidRDefault="00F45582" w:rsidP="00523013">
      <w:pPr>
        <w:pStyle w:val="Level5"/>
        <w:widowControl/>
        <w:numPr>
          <w:ilvl w:val="4"/>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F2383">
        <w:rPr>
          <w:rFonts w:ascii="Arial" w:hAnsi="Arial" w:cs="Arial"/>
          <w:sz w:val="20"/>
          <w:szCs w:val="20"/>
        </w:rPr>
        <w:t>pH: 11.3.</w:t>
      </w:r>
    </w:p>
    <w:p w14:paraId="4DA514D2"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11C9035" w14:textId="77777777" w:rsidR="00F45582" w:rsidRPr="00AF2383" w:rsidRDefault="00F45582" w:rsidP="00523013">
      <w:pPr>
        <w:pStyle w:val="Level2"/>
        <w:widowControl/>
        <w:numPr>
          <w:ilvl w:val="1"/>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ACCESSORIES</w:t>
      </w:r>
    </w:p>
    <w:p w14:paraId="4FD52BE0"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0011C6C"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F2383">
        <w:rPr>
          <w:rFonts w:ascii="Arial" w:hAnsi="Arial" w:cs="Arial"/>
          <w:vanish/>
          <w:color w:val="0000FF"/>
        </w:rPr>
        <w:t>Ensure that related sections include a sheet vapor retarder complying with ASTM E1745, having maximum permeance of 0.1 US perms and minimum thickness of 0.01 inch, and including manufacturer's recommended seam adhesive or pressure-sensitive seam tape.</w:t>
      </w:r>
    </w:p>
    <w:p w14:paraId="05AC323B"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A0FB07D" w14:textId="77777777" w:rsidR="00F45582" w:rsidRPr="00AF2383" w:rsidRDefault="00F45582" w:rsidP="00523013">
      <w:pPr>
        <w:pStyle w:val="Level3"/>
        <w:widowControl/>
        <w:numPr>
          <w:ilvl w:val="2"/>
          <w:numId w:val="8"/>
        </w:numPr>
        <w:ind w:left="1080" w:hanging="540"/>
        <w:jc w:val="left"/>
        <w:rPr>
          <w:rFonts w:ascii="Arial" w:hAnsi="Arial" w:cs="Arial"/>
          <w:sz w:val="20"/>
          <w:szCs w:val="20"/>
        </w:rPr>
      </w:pPr>
      <w:r w:rsidRPr="00AF2383">
        <w:rPr>
          <w:rFonts w:ascii="Arial" w:hAnsi="Arial" w:cs="Arial"/>
          <w:sz w:val="20"/>
          <w:szCs w:val="20"/>
        </w:rPr>
        <w:t>Sheet Vapor Retarder: Specified in Section [033000.] [072600.]</w:t>
      </w:r>
    </w:p>
    <w:p w14:paraId="3661CC7F" w14:textId="77777777" w:rsidR="007E6A8E" w:rsidRPr="00FE6678" w:rsidRDefault="007E6A8E" w:rsidP="007E6A8E">
      <w:pPr>
        <w:pStyle w:val="CMT"/>
        <w:rPr>
          <w:rFonts w:ascii="Arial" w:hAnsi="Arial" w:cs="Arial"/>
          <w:sz w:val="20"/>
        </w:rPr>
      </w:pPr>
      <w:r w:rsidRPr="00FE6678">
        <w:rPr>
          <w:rFonts w:ascii="Arial" w:hAnsi="Arial" w:cs="Arial"/>
          <w:sz w:val="20"/>
        </w:rPr>
        <w:t>Retain subparagraph below if required.</w:t>
      </w:r>
    </w:p>
    <w:p w14:paraId="76539F9B" w14:textId="0417F696" w:rsidR="007E6A8E" w:rsidRPr="00AF2383" w:rsidRDefault="007E6A8E" w:rsidP="007E6A8E">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F2383">
        <w:rPr>
          <w:rFonts w:ascii="Arial" w:hAnsi="Arial" w:cs="Arial"/>
          <w:vanish/>
          <w:color w:val="0000FF"/>
        </w:rPr>
        <w:t xml:space="preserve">Ensure that related sections include </w:t>
      </w:r>
      <w:r>
        <w:rPr>
          <w:rFonts w:ascii="Arial" w:hAnsi="Arial" w:cs="Arial"/>
          <w:vanish/>
          <w:color w:val="0000FF"/>
        </w:rPr>
        <w:t>adhesives</w:t>
      </w:r>
      <w:r w:rsidR="008F2425">
        <w:rPr>
          <w:rFonts w:ascii="Arial" w:hAnsi="Arial" w:cs="Arial"/>
          <w:vanish/>
          <w:color w:val="0000FF"/>
        </w:rPr>
        <w:t xml:space="preserve"> and installation</w:t>
      </w:r>
      <w:r>
        <w:rPr>
          <w:rFonts w:ascii="Arial" w:hAnsi="Arial" w:cs="Arial"/>
          <w:vanish/>
          <w:color w:val="0000FF"/>
        </w:rPr>
        <w:t xml:space="preserve"> that convey the specified warranties.</w:t>
      </w:r>
    </w:p>
    <w:p w14:paraId="0AA906EF" w14:textId="1968E2E0" w:rsidR="007E6A8E" w:rsidRDefault="007E6A8E"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2699258" w14:textId="0E95E38B" w:rsidR="007E6A8E" w:rsidRPr="00FB720D" w:rsidRDefault="007E6A8E" w:rsidP="00523013">
      <w:pPr>
        <w:pStyle w:val="ListParagraph"/>
        <w:widowControl/>
        <w:numPr>
          <w:ilvl w:val="2"/>
          <w:numId w:val="8"/>
        </w:numPr>
        <w:ind w:left="1080" w:hanging="540"/>
        <w:rPr>
          <w:rFonts w:ascii="Arial" w:hAnsi="Arial" w:cs="Arial"/>
        </w:rPr>
      </w:pPr>
      <w:r w:rsidRPr="00FB720D">
        <w:rPr>
          <w:rFonts w:ascii="Arial" w:hAnsi="Arial" w:cs="Arial"/>
        </w:rPr>
        <w:t>Flooring Adhesive:  Specified in Section [090561]</w:t>
      </w:r>
      <w:r w:rsidR="008F2425" w:rsidRPr="00FB720D">
        <w:rPr>
          <w:rFonts w:ascii="Arial" w:hAnsi="Arial" w:cs="Arial"/>
        </w:rPr>
        <w:t xml:space="preserve"> [096200] [096400] [096500] [096800]</w:t>
      </w:r>
      <w:r w:rsidR="00EF0B27" w:rsidRPr="00FB720D">
        <w:rPr>
          <w:rFonts w:ascii="Arial" w:hAnsi="Arial" w:cs="Arial"/>
        </w:rPr>
        <w:t xml:space="preserve"> [______]:</w:t>
      </w:r>
      <w:r w:rsidR="008F2425" w:rsidRPr="00FB720D">
        <w:rPr>
          <w:rFonts w:ascii="Arial" w:hAnsi="Arial" w:cs="Arial"/>
        </w:rPr>
        <w:t xml:space="preserve"> </w:t>
      </w:r>
    </w:p>
    <w:p w14:paraId="64066D94" w14:textId="3EFA43BA" w:rsidR="00123BEB" w:rsidRPr="00FB720D" w:rsidRDefault="007E6A8E" w:rsidP="00523013">
      <w:pPr>
        <w:pStyle w:val="Level3"/>
        <w:widowControl/>
        <w:numPr>
          <w:ilvl w:val="3"/>
          <w:numId w:val="8"/>
        </w:numPr>
        <w:ind w:left="1620" w:hanging="540"/>
        <w:jc w:val="left"/>
        <w:rPr>
          <w:rFonts w:ascii="Arial" w:hAnsi="Arial" w:cs="Arial"/>
          <w:sz w:val="20"/>
          <w:szCs w:val="20"/>
        </w:rPr>
      </w:pPr>
      <w:r w:rsidRPr="00FB720D">
        <w:rPr>
          <w:rFonts w:ascii="Arial" w:hAnsi="Arial" w:cs="Arial"/>
          <w:sz w:val="20"/>
          <w:szCs w:val="20"/>
        </w:rPr>
        <w:t xml:space="preserve">Provide adhesive manufacturer’s warranty </w:t>
      </w:r>
      <w:r w:rsidR="003B06DB">
        <w:rPr>
          <w:rFonts w:ascii="Arial" w:hAnsi="Arial" w:cs="Arial"/>
          <w:sz w:val="20"/>
          <w:szCs w:val="20"/>
        </w:rPr>
        <w:t xml:space="preserve">performance bond warranty </w:t>
      </w:r>
      <w:r w:rsidRPr="00FB720D">
        <w:rPr>
          <w:rFonts w:ascii="Arial" w:hAnsi="Arial" w:cs="Arial"/>
          <w:sz w:val="20"/>
          <w:szCs w:val="20"/>
        </w:rPr>
        <w:t>against installation failure due to defective product providing coverage for:</w:t>
      </w:r>
    </w:p>
    <w:p w14:paraId="5C604C32" w14:textId="1AC71F3F" w:rsidR="007E6A8E" w:rsidRPr="00FB720D" w:rsidRDefault="007E6A8E" w:rsidP="002E6354">
      <w:pPr>
        <w:pStyle w:val="Level3"/>
        <w:widowControl/>
        <w:numPr>
          <w:ilvl w:val="4"/>
          <w:numId w:val="8"/>
        </w:numPr>
        <w:ind w:firstLine="1620"/>
        <w:jc w:val="left"/>
        <w:rPr>
          <w:rFonts w:ascii="Arial" w:hAnsi="Arial" w:cs="Arial"/>
          <w:sz w:val="20"/>
          <w:szCs w:val="20"/>
        </w:rPr>
      </w:pPr>
      <w:r w:rsidRPr="00FB720D">
        <w:rPr>
          <w:rFonts w:ascii="Arial" w:hAnsi="Arial" w:cs="Arial"/>
          <w:sz w:val="20"/>
          <w:szCs w:val="20"/>
        </w:rPr>
        <w:t>Equivalent floor covering</w:t>
      </w:r>
    </w:p>
    <w:p w14:paraId="7557F952" w14:textId="39F5C01D" w:rsidR="007E6A8E" w:rsidRPr="00FB720D" w:rsidRDefault="007E6A8E" w:rsidP="002E6354">
      <w:pPr>
        <w:pStyle w:val="Level3"/>
        <w:widowControl/>
        <w:numPr>
          <w:ilvl w:val="4"/>
          <w:numId w:val="8"/>
        </w:numPr>
        <w:ind w:firstLine="1620"/>
        <w:jc w:val="left"/>
        <w:rPr>
          <w:rFonts w:ascii="Arial" w:hAnsi="Arial" w:cs="Arial"/>
          <w:sz w:val="20"/>
          <w:szCs w:val="20"/>
        </w:rPr>
      </w:pPr>
      <w:r w:rsidRPr="00FB720D">
        <w:rPr>
          <w:rFonts w:ascii="Arial" w:hAnsi="Arial" w:cs="Arial"/>
          <w:sz w:val="20"/>
          <w:szCs w:val="20"/>
        </w:rPr>
        <w:t>Replacement adhesive manufacturer’s product</w:t>
      </w:r>
    </w:p>
    <w:p w14:paraId="4B04B2DA" w14:textId="77777777" w:rsidR="007E6A8E" w:rsidRPr="00FB720D" w:rsidRDefault="007E6A8E" w:rsidP="002E6354">
      <w:pPr>
        <w:pStyle w:val="Level3"/>
        <w:widowControl/>
        <w:numPr>
          <w:ilvl w:val="4"/>
          <w:numId w:val="8"/>
        </w:numPr>
        <w:ind w:firstLine="1620"/>
        <w:jc w:val="left"/>
        <w:rPr>
          <w:rFonts w:ascii="Arial" w:hAnsi="Arial" w:cs="Arial"/>
          <w:sz w:val="20"/>
          <w:szCs w:val="20"/>
        </w:rPr>
      </w:pPr>
      <w:r w:rsidRPr="00FB720D">
        <w:rPr>
          <w:rFonts w:ascii="Arial" w:hAnsi="Arial" w:cs="Arial"/>
          <w:sz w:val="20"/>
          <w:szCs w:val="20"/>
        </w:rPr>
        <w:t>Reasonable labor costs to repair or replace the failed portion of the installation</w:t>
      </w:r>
    </w:p>
    <w:p w14:paraId="6D33A69F" w14:textId="228DF890" w:rsidR="008F2425" w:rsidRPr="008F2425" w:rsidRDefault="007E6A8E" w:rsidP="008F2425">
      <w:pPr>
        <w:pStyle w:val="Level3"/>
        <w:widowControl/>
        <w:numPr>
          <w:ilvl w:val="5"/>
          <w:numId w:val="5"/>
        </w:numPr>
        <w:ind w:left="1620" w:hanging="540"/>
        <w:jc w:val="left"/>
        <w:rPr>
          <w:rFonts w:ascii="Arial" w:hAnsi="Arial" w:cs="Arial"/>
          <w:color w:val="FF0000"/>
          <w:sz w:val="20"/>
          <w:szCs w:val="20"/>
        </w:rPr>
      </w:pPr>
      <w:r w:rsidRPr="00FB720D">
        <w:rPr>
          <w:rFonts w:ascii="Arial" w:hAnsi="Arial" w:cs="Arial"/>
          <w:sz w:val="20"/>
          <w:szCs w:val="20"/>
        </w:rPr>
        <w:t xml:space="preserve">Contract Documents </w:t>
      </w:r>
      <w:r w:rsidRPr="00FB720D">
        <w:rPr>
          <w:rFonts w:ascii="Arial" w:hAnsi="Arial" w:cs="Arial"/>
          <w:noProof/>
          <w:sz w:val="20"/>
          <w:szCs w:val="20"/>
        </w:rPr>
        <w:t>are based</w:t>
      </w:r>
      <w:r w:rsidRPr="00FB720D">
        <w:rPr>
          <w:rFonts w:ascii="Arial" w:hAnsi="Arial" w:cs="Arial"/>
          <w:sz w:val="20"/>
          <w:szCs w:val="20"/>
        </w:rPr>
        <w:t xml:space="preserve"> on Taylor Adhesives </w:t>
      </w:r>
      <w:hyperlink r:id="rId11" w:history="1">
        <w:r w:rsidRPr="00960676">
          <w:rPr>
            <w:rStyle w:val="Hyperlink"/>
            <w:rFonts w:ascii="Arial" w:hAnsi="Arial" w:cs="Arial"/>
            <w:sz w:val="20"/>
            <w:szCs w:val="20"/>
          </w:rPr>
          <w:t>https://www.tayloradhesives.com/</w:t>
        </w:r>
      </w:hyperlink>
      <w:r>
        <w:rPr>
          <w:rFonts w:ascii="Arial" w:hAnsi="Arial" w:cs="Arial"/>
          <w:sz w:val="20"/>
          <w:szCs w:val="20"/>
        </w:rPr>
        <w:t>).</w:t>
      </w:r>
    </w:p>
    <w:p w14:paraId="6D9CCE68" w14:textId="77777777" w:rsidR="00300C34" w:rsidRPr="00300C34" w:rsidRDefault="007E6A8E" w:rsidP="00300C34">
      <w:pPr>
        <w:pStyle w:val="Level3"/>
        <w:widowControl/>
        <w:ind w:left="1620"/>
        <w:jc w:val="left"/>
        <w:rPr>
          <w:rFonts w:ascii="Arial" w:hAnsi="Arial" w:cs="Arial"/>
          <w:sz w:val="20"/>
          <w:szCs w:val="20"/>
        </w:rPr>
      </w:pPr>
      <w:r w:rsidRPr="00FB720D">
        <w:rPr>
          <w:rFonts w:ascii="Arial" w:hAnsi="Arial" w:cs="Arial"/>
          <w:sz w:val="20"/>
          <w:szCs w:val="20"/>
        </w:rPr>
        <w:t xml:space="preserve">Substitutions: </w:t>
      </w:r>
      <w:r w:rsidRPr="008F2425">
        <w:rPr>
          <w:rFonts w:ascii="Arial" w:hAnsi="Arial" w:cs="Arial"/>
          <w:sz w:val="20"/>
          <w:szCs w:val="20"/>
        </w:rPr>
        <w:t>[</w:t>
      </w:r>
      <w:r w:rsidRPr="008F2425">
        <w:rPr>
          <w:rFonts w:ascii="Arial" w:hAnsi="Arial" w:cs="Arial"/>
          <w:color w:val="FF0000"/>
          <w:sz w:val="20"/>
          <w:szCs w:val="20"/>
        </w:rPr>
        <w:t>Under provisions of Division 01</w:t>
      </w:r>
      <w:r w:rsidRPr="008F2425">
        <w:rPr>
          <w:rFonts w:ascii="Arial" w:hAnsi="Arial" w:cs="Arial"/>
          <w:sz w:val="20"/>
          <w:szCs w:val="20"/>
        </w:rPr>
        <w:t>.] [</w:t>
      </w:r>
      <w:r w:rsidRPr="008F2425">
        <w:rPr>
          <w:rFonts w:ascii="Arial" w:hAnsi="Arial" w:cs="Arial"/>
          <w:color w:val="FF0000"/>
          <w:sz w:val="20"/>
          <w:szCs w:val="20"/>
        </w:rPr>
        <w:t>Not permitted</w:t>
      </w:r>
      <w:r w:rsidRPr="008F2425">
        <w:rPr>
          <w:rFonts w:ascii="Arial" w:hAnsi="Arial" w:cs="Arial"/>
          <w:sz w:val="20"/>
          <w:szCs w:val="20"/>
        </w:rPr>
        <w:t>.]</w:t>
      </w:r>
    </w:p>
    <w:p w14:paraId="19FB5D33" w14:textId="33A75BF3" w:rsidR="00300C34" w:rsidRPr="00300C34" w:rsidRDefault="00300C34" w:rsidP="00300C34">
      <w:pPr>
        <w:pStyle w:val="Level3"/>
        <w:widowControl/>
        <w:ind w:left="1620"/>
        <w:jc w:val="left"/>
        <w:rPr>
          <w:rFonts w:ascii="Arial" w:hAnsi="Arial" w:cs="Arial"/>
          <w:sz w:val="20"/>
          <w:szCs w:val="20"/>
        </w:rPr>
      </w:pPr>
    </w:p>
    <w:p w14:paraId="2DD10F9B" w14:textId="257A320E" w:rsidR="007E6A8E" w:rsidRDefault="00300C34" w:rsidP="00300C34">
      <w:pPr>
        <w:pStyle w:val="Level3"/>
        <w:widowControl/>
        <w:ind w:left="2610" w:firstLine="630"/>
        <w:jc w:val="left"/>
        <w:rPr>
          <w:rFonts w:ascii="Arial" w:hAnsi="Arial" w:cs="Arial"/>
          <w:color w:val="0066FF"/>
          <w:sz w:val="22"/>
          <w:szCs w:val="22"/>
        </w:rPr>
      </w:pPr>
      <w:r w:rsidRPr="00917128">
        <w:rPr>
          <w:rFonts w:ascii="Arial" w:hAnsi="Arial" w:cs="Arial"/>
          <w:color w:val="0066FF"/>
          <w:sz w:val="22"/>
          <w:szCs w:val="22"/>
        </w:rPr>
        <w:t>***************OR***************</w:t>
      </w:r>
      <w:r w:rsidR="007E6A8E" w:rsidRPr="00300C34">
        <w:rPr>
          <w:rFonts w:ascii="Arial" w:hAnsi="Arial" w:cs="Arial"/>
          <w:vanish/>
          <w:color w:val="0000FF"/>
          <w:spacing w:val="5"/>
        </w:rPr>
        <w:t>**** OR ****</w:t>
      </w:r>
    </w:p>
    <w:p w14:paraId="108551EC" w14:textId="77777777" w:rsidR="00300C34" w:rsidRDefault="00300C34" w:rsidP="00300C34">
      <w:pPr>
        <w:pStyle w:val="Level3"/>
        <w:widowControl/>
        <w:ind w:left="0"/>
        <w:jc w:val="left"/>
        <w:rPr>
          <w:rFonts w:ascii="Arial" w:hAnsi="Arial" w:cs="Arial"/>
          <w:color w:val="0066FF"/>
          <w:sz w:val="20"/>
          <w:szCs w:val="20"/>
        </w:rPr>
      </w:pPr>
    </w:p>
    <w:p w14:paraId="52E8C0B3" w14:textId="25B38AB3" w:rsidR="008F2425" w:rsidRPr="00300C34" w:rsidRDefault="00300C34" w:rsidP="00300C34">
      <w:pPr>
        <w:pStyle w:val="Level3"/>
        <w:widowControl/>
        <w:ind w:left="1080" w:hanging="540"/>
        <w:jc w:val="left"/>
        <w:rPr>
          <w:rFonts w:ascii="Arial" w:hAnsi="Arial" w:cs="Arial"/>
          <w:sz w:val="20"/>
          <w:szCs w:val="20"/>
        </w:rPr>
      </w:pPr>
      <w:r w:rsidRPr="00300C34">
        <w:rPr>
          <w:rFonts w:ascii="Arial" w:hAnsi="Arial" w:cs="Arial"/>
          <w:sz w:val="20"/>
          <w:szCs w:val="20"/>
        </w:rPr>
        <w:t xml:space="preserve">B. </w:t>
      </w:r>
      <w:r>
        <w:rPr>
          <w:rFonts w:ascii="Arial" w:hAnsi="Arial" w:cs="Arial"/>
          <w:sz w:val="20"/>
          <w:szCs w:val="20"/>
        </w:rPr>
        <w:tab/>
      </w:r>
      <w:r w:rsidR="008F2425" w:rsidRPr="00300C34">
        <w:rPr>
          <w:rFonts w:ascii="Arial" w:hAnsi="Arial" w:cs="Arial"/>
          <w:sz w:val="20"/>
          <w:szCs w:val="20"/>
        </w:rPr>
        <w:t>Flooring Adhesive:  Specified in Section [090561] [096200] [096400] [096500] [096800]</w:t>
      </w:r>
      <w:r w:rsidR="00EF0B27" w:rsidRPr="00300C34">
        <w:rPr>
          <w:rFonts w:ascii="Arial" w:hAnsi="Arial" w:cs="Arial"/>
          <w:sz w:val="20"/>
          <w:szCs w:val="20"/>
        </w:rPr>
        <w:t xml:space="preserve"> [______]</w:t>
      </w:r>
      <w:r w:rsidR="007E6A8E" w:rsidRPr="00300C34">
        <w:rPr>
          <w:rFonts w:ascii="Arial" w:hAnsi="Arial" w:cs="Arial"/>
          <w:sz w:val="20"/>
          <w:szCs w:val="20"/>
        </w:rPr>
        <w:t>:</w:t>
      </w:r>
    </w:p>
    <w:p w14:paraId="3D703245" w14:textId="5D9F6CEE" w:rsidR="008F2425" w:rsidRPr="00FB720D" w:rsidRDefault="008F2425" w:rsidP="00300C34">
      <w:pPr>
        <w:pStyle w:val="Level3"/>
        <w:widowControl/>
        <w:numPr>
          <w:ilvl w:val="3"/>
          <w:numId w:val="13"/>
        </w:numPr>
        <w:ind w:left="1620" w:hanging="540"/>
        <w:jc w:val="left"/>
        <w:rPr>
          <w:rFonts w:ascii="Arial" w:hAnsi="Arial" w:cs="Arial"/>
          <w:sz w:val="20"/>
          <w:szCs w:val="20"/>
        </w:rPr>
      </w:pPr>
      <w:r w:rsidRPr="00FB720D">
        <w:rPr>
          <w:rFonts w:ascii="Arial" w:hAnsi="Arial" w:cs="Arial"/>
          <w:sz w:val="20"/>
          <w:szCs w:val="20"/>
        </w:rPr>
        <w:t xml:space="preserve">Provide adhesive manufacturer’s lifetime </w:t>
      </w:r>
      <w:r w:rsidR="003B06DB">
        <w:rPr>
          <w:rFonts w:ascii="Arial" w:hAnsi="Arial" w:cs="Arial"/>
          <w:sz w:val="20"/>
          <w:szCs w:val="20"/>
        </w:rPr>
        <w:t xml:space="preserve">performance bond </w:t>
      </w:r>
      <w:r w:rsidRPr="00FB720D">
        <w:rPr>
          <w:rFonts w:ascii="Arial" w:hAnsi="Arial" w:cs="Arial"/>
          <w:sz w:val="20"/>
          <w:szCs w:val="20"/>
        </w:rPr>
        <w:t>warranty against installation failure due to defective product providing coverage for</w:t>
      </w:r>
      <w:r w:rsidR="00B262B4" w:rsidRPr="00FB720D">
        <w:rPr>
          <w:rFonts w:ascii="Arial" w:hAnsi="Arial" w:cs="Arial"/>
          <w:sz w:val="20"/>
          <w:szCs w:val="20"/>
        </w:rPr>
        <w:t>:</w:t>
      </w:r>
    </w:p>
    <w:p w14:paraId="7E9EAA08" w14:textId="77777777" w:rsidR="008F2425" w:rsidRPr="00FB720D" w:rsidRDefault="007E6A8E" w:rsidP="008F2425">
      <w:pPr>
        <w:pStyle w:val="Level3"/>
        <w:widowControl/>
        <w:numPr>
          <w:ilvl w:val="4"/>
          <w:numId w:val="6"/>
        </w:numPr>
        <w:ind w:left="1620"/>
        <w:jc w:val="left"/>
        <w:rPr>
          <w:rFonts w:ascii="Arial" w:hAnsi="Arial" w:cs="Arial"/>
          <w:sz w:val="20"/>
          <w:szCs w:val="20"/>
        </w:rPr>
      </w:pPr>
      <w:r w:rsidRPr="00FB720D">
        <w:rPr>
          <w:rFonts w:ascii="Arial" w:hAnsi="Arial" w:cs="Arial"/>
          <w:sz w:val="20"/>
          <w:szCs w:val="20"/>
        </w:rPr>
        <w:t>Equivalent floor covering</w:t>
      </w:r>
    </w:p>
    <w:p w14:paraId="15E4CD92" w14:textId="77777777" w:rsidR="008F2425" w:rsidRPr="00FB720D" w:rsidRDefault="007E6A8E" w:rsidP="008F2425">
      <w:pPr>
        <w:pStyle w:val="Level3"/>
        <w:widowControl/>
        <w:numPr>
          <w:ilvl w:val="4"/>
          <w:numId w:val="6"/>
        </w:numPr>
        <w:ind w:left="2160" w:hanging="540"/>
        <w:jc w:val="left"/>
        <w:rPr>
          <w:rFonts w:ascii="Arial" w:hAnsi="Arial" w:cs="Arial"/>
          <w:sz w:val="20"/>
          <w:szCs w:val="20"/>
        </w:rPr>
      </w:pPr>
      <w:r w:rsidRPr="00FB720D">
        <w:rPr>
          <w:rFonts w:ascii="Arial" w:hAnsi="Arial" w:cs="Arial"/>
          <w:sz w:val="20"/>
          <w:szCs w:val="20"/>
        </w:rPr>
        <w:t>Replacement adhesive manufacturer’s product</w:t>
      </w:r>
    </w:p>
    <w:p w14:paraId="59A73E9E" w14:textId="77777777" w:rsidR="008F2425" w:rsidRPr="00FB720D" w:rsidRDefault="007E6A8E" w:rsidP="008F2425">
      <w:pPr>
        <w:pStyle w:val="Level3"/>
        <w:widowControl/>
        <w:numPr>
          <w:ilvl w:val="4"/>
          <w:numId w:val="6"/>
        </w:numPr>
        <w:ind w:left="2160" w:hanging="540"/>
        <w:jc w:val="left"/>
        <w:rPr>
          <w:rFonts w:ascii="Arial" w:hAnsi="Arial" w:cs="Arial"/>
          <w:sz w:val="20"/>
          <w:szCs w:val="20"/>
        </w:rPr>
      </w:pPr>
      <w:r w:rsidRPr="00FB720D">
        <w:rPr>
          <w:rFonts w:ascii="Arial" w:hAnsi="Arial" w:cs="Arial"/>
          <w:sz w:val="20"/>
          <w:szCs w:val="20"/>
        </w:rPr>
        <w:t>Reasonable labor costs to repair or replace the failed portion of the installation</w:t>
      </w:r>
    </w:p>
    <w:p w14:paraId="01548564" w14:textId="6DE86B48" w:rsidR="008F2425" w:rsidRPr="00FB720D" w:rsidRDefault="007E6A8E" w:rsidP="008F2425">
      <w:pPr>
        <w:pStyle w:val="Level3"/>
        <w:widowControl/>
        <w:numPr>
          <w:ilvl w:val="3"/>
          <w:numId w:val="6"/>
        </w:numPr>
        <w:ind w:left="1620" w:hanging="540"/>
        <w:jc w:val="left"/>
        <w:rPr>
          <w:rFonts w:ascii="Arial" w:hAnsi="Arial" w:cs="Arial"/>
          <w:sz w:val="20"/>
          <w:szCs w:val="20"/>
        </w:rPr>
      </w:pPr>
      <w:r w:rsidRPr="00FB720D">
        <w:rPr>
          <w:rFonts w:ascii="Arial" w:hAnsi="Arial" w:cs="Arial"/>
          <w:sz w:val="20"/>
          <w:szCs w:val="20"/>
        </w:rPr>
        <w:t xml:space="preserve">Contract Documents </w:t>
      </w:r>
      <w:r w:rsidRPr="00FB720D">
        <w:rPr>
          <w:rFonts w:ascii="Arial" w:hAnsi="Arial" w:cs="Arial"/>
          <w:noProof/>
          <w:sz w:val="20"/>
          <w:szCs w:val="20"/>
        </w:rPr>
        <w:t>are based</w:t>
      </w:r>
      <w:r w:rsidRPr="00FB720D">
        <w:rPr>
          <w:rFonts w:ascii="Arial" w:hAnsi="Arial" w:cs="Arial"/>
          <w:sz w:val="20"/>
          <w:szCs w:val="20"/>
        </w:rPr>
        <w:t xml:space="preserve"> on Taylor Adhesives </w:t>
      </w:r>
      <w:r w:rsidRPr="008F2425">
        <w:rPr>
          <w:rFonts w:ascii="Arial" w:hAnsi="Arial" w:cs="Arial"/>
          <w:sz w:val="20"/>
          <w:szCs w:val="20"/>
        </w:rPr>
        <w:t>(</w:t>
      </w:r>
      <w:hyperlink r:id="rId12" w:history="1">
        <w:r w:rsidRPr="008F2425">
          <w:rPr>
            <w:rStyle w:val="Hyperlink"/>
            <w:rFonts w:ascii="Arial" w:hAnsi="Arial" w:cs="Arial"/>
            <w:sz w:val="20"/>
            <w:szCs w:val="20"/>
          </w:rPr>
          <w:t>https://www.tayloradhesives.com/</w:t>
        </w:r>
      </w:hyperlink>
      <w:r w:rsidRPr="008F2425">
        <w:rPr>
          <w:rFonts w:ascii="Arial" w:hAnsi="Arial" w:cs="Arial"/>
          <w:sz w:val="20"/>
          <w:szCs w:val="20"/>
        </w:rPr>
        <w:t>)</w:t>
      </w:r>
      <w:r w:rsidR="00D21490">
        <w:rPr>
          <w:rFonts w:ascii="Arial" w:hAnsi="Arial" w:cs="Arial"/>
          <w:sz w:val="20"/>
          <w:szCs w:val="20"/>
        </w:rPr>
        <w:t xml:space="preserve"> </w:t>
      </w:r>
      <w:r w:rsidR="00D21490" w:rsidRPr="00FB720D">
        <w:rPr>
          <w:rFonts w:ascii="Arial" w:hAnsi="Arial" w:cs="Arial"/>
          <w:sz w:val="20"/>
          <w:szCs w:val="20"/>
        </w:rPr>
        <w:t>utilizing a certified installer from International Certified Flooring Installers Association (CFI) (</w:t>
      </w:r>
      <w:hyperlink r:id="rId13" w:history="1">
        <w:r w:rsidR="00D21490" w:rsidRPr="00D0422B">
          <w:rPr>
            <w:rStyle w:val="Hyperlink"/>
            <w:rFonts w:ascii="Arial" w:hAnsi="Arial" w:cs="Arial"/>
            <w:sz w:val="20"/>
            <w:szCs w:val="20"/>
          </w:rPr>
          <w:t>https://cfiinstallers.org/</w:t>
        </w:r>
      </w:hyperlink>
      <w:r w:rsidR="00D21490" w:rsidRPr="00FB720D">
        <w:rPr>
          <w:rFonts w:ascii="Arial" w:hAnsi="Arial" w:cs="Arial"/>
          <w:sz w:val="20"/>
          <w:szCs w:val="20"/>
        </w:rPr>
        <w:t>)</w:t>
      </w:r>
      <w:r w:rsidRPr="00FB720D">
        <w:rPr>
          <w:rFonts w:ascii="Arial" w:hAnsi="Arial" w:cs="Arial"/>
          <w:sz w:val="20"/>
          <w:szCs w:val="20"/>
        </w:rPr>
        <w:t xml:space="preserve">. </w:t>
      </w:r>
    </w:p>
    <w:p w14:paraId="0985E77C" w14:textId="4891180D" w:rsidR="007E6A8E" w:rsidRPr="008F2425" w:rsidRDefault="007E6A8E" w:rsidP="008F2425">
      <w:pPr>
        <w:pStyle w:val="Level3"/>
        <w:widowControl/>
        <w:numPr>
          <w:ilvl w:val="3"/>
          <w:numId w:val="6"/>
        </w:numPr>
        <w:ind w:left="1620" w:hanging="540"/>
        <w:jc w:val="left"/>
        <w:rPr>
          <w:rFonts w:ascii="Arial" w:hAnsi="Arial" w:cs="Arial"/>
          <w:color w:val="FF0000"/>
          <w:sz w:val="20"/>
          <w:szCs w:val="20"/>
        </w:rPr>
      </w:pPr>
      <w:r w:rsidRPr="00FB720D">
        <w:rPr>
          <w:rFonts w:ascii="Arial" w:hAnsi="Arial" w:cs="Arial"/>
          <w:sz w:val="20"/>
          <w:szCs w:val="20"/>
        </w:rPr>
        <w:lastRenderedPageBreak/>
        <w:t>Substitutions</w:t>
      </w:r>
      <w:r w:rsidRPr="008F2425">
        <w:rPr>
          <w:rFonts w:ascii="Arial" w:hAnsi="Arial" w:cs="Arial"/>
          <w:color w:val="FF0000"/>
          <w:sz w:val="20"/>
          <w:szCs w:val="20"/>
        </w:rPr>
        <w:t xml:space="preserve">: </w:t>
      </w:r>
      <w:r w:rsidRPr="008F2425">
        <w:rPr>
          <w:rFonts w:ascii="Arial" w:hAnsi="Arial" w:cs="Arial"/>
          <w:sz w:val="20"/>
          <w:szCs w:val="20"/>
        </w:rPr>
        <w:t>[</w:t>
      </w:r>
      <w:r w:rsidRPr="008F2425">
        <w:rPr>
          <w:rFonts w:ascii="Arial" w:hAnsi="Arial" w:cs="Arial"/>
          <w:color w:val="FF0000"/>
          <w:sz w:val="20"/>
          <w:szCs w:val="20"/>
        </w:rPr>
        <w:t>Under provisions of Division 01</w:t>
      </w:r>
      <w:r w:rsidRPr="008F2425">
        <w:rPr>
          <w:rFonts w:ascii="Arial" w:hAnsi="Arial" w:cs="Arial"/>
          <w:sz w:val="20"/>
          <w:szCs w:val="20"/>
        </w:rPr>
        <w:t>.] [</w:t>
      </w:r>
      <w:r w:rsidRPr="008F2425">
        <w:rPr>
          <w:rFonts w:ascii="Arial" w:hAnsi="Arial" w:cs="Arial"/>
          <w:color w:val="FF0000"/>
          <w:sz w:val="20"/>
          <w:szCs w:val="20"/>
        </w:rPr>
        <w:t>Not permitted</w:t>
      </w:r>
      <w:r w:rsidRPr="008F2425">
        <w:rPr>
          <w:rFonts w:ascii="Arial" w:hAnsi="Arial" w:cs="Arial"/>
          <w:sz w:val="20"/>
          <w:szCs w:val="20"/>
        </w:rPr>
        <w:t>.]</w:t>
      </w:r>
    </w:p>
    <w:p w14:paraId="549BC14E" w14:textId="77777777" w:rsidR="007E6A8E" w:rsidRPr="00AF2383" w:rsidRDefault="007E6A8E"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1563545" w14:textId="77777777" w:rsidR="00F45582" w:rsidRPr="00AF2383" w:rsidRDefault="00F45582" w:rsidP="008F2425">
      <w:pPr>
        <w:pStyle w:val="Level2"/>
        <w:widowControl/>
        <w:numPr>
          <w:ilvl w:val="1"/>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MIXES</w:t>
      </w:r>
    </w:p>
    <w:p w14:paraId="03465031"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1AE38D5" w14:textId="77777777" w:rsidR="00F25E59" w:rsidRDefault="000C3413" w:rsidP="00F25E59">
      <w:pPr>
        <w:pStyle w:val="Level3"/>
        <w:widowControl/>
        <w:numPr>
          <w:ilvl w:val="2"/>
          <w:numId w:val="7"/>
        </w:numPr>
        <w:ind w:left="1080" w:hanging="540"/>
        <w:jc w:val="left"/>
        <w:rPr>
          <w:rFonts w:ascii="Arial" w:hAnsi="Arial" w:cs="Arial"/>
          <w:spacing w:val="5"/>
          <w:sz w:val="20"/>
          <w:szCs w:val="20"/>
        </w:rPr>
      </w:pPr>
      <w:r w:rsidRPr="000C3413">
        <w:rPr>
          <w:rFonts w:ascii="Arial" w:hAnsi="Arial" w:cs="Arial"/>
          <w:spacing w:val="5"/>
          <w:sz w:val="20"/>
          <w:szCs w:val="20"/>
        </w:rPr>
        <w:t>Moisture Vapor Reducing Admixture (MVRA) for ne</w:t>
      </w:r>
      <w:r w:rsidR="00483A97">
        <w:rPr>
          <w:rFonts w:ascii="Arial" w:hAnsi="Arial" w:cs="Arial"/>
          <w:spacing w:val="5"/>
          <w:sz w:val="20"/>
          <w:szCs w:val="20"/>
        </w:rPr>
        <w:t>w concrete</w:t>
      </w:r>
      <w:r w:rsidRPr="000C3413">
        <w:rPr>
          <w:rFonts w:ascii="Arial" w:hAnsi="Arial" w:cs="Arial"/>
          <w:spacing w:val="5"/>
          <w:sz w:val="20"/>
          <w:szCs w:val="20"/>
        </w:rPr>
        <w:t xml:space="preserve">, </w:t>
      </w:r>
      <w:r w:rsidR="00483A97">
        <w:rPr>
          <w:rFonts w:ascii="Arial" w:hAnsi="Arial" w:cs="Arial"/>
          <w:spacing w:val="5"/>
          <w:sz w:val="20"/>
          <w:szCs w:val="20"/>
        </w:rPr>
        <w:t xml:space="preserve">slabs below grade, </w:t>
      </w:r>
      <w:r w:rsidRPr="000C3413">
        <w:rPr>
          <w:rFonts w:ascii="Arial" w:hAnsi="Arial" w:cs="Arial"/>
          <w:spacing w:val="5"/>
          <w:sz w:val="20"/>
          <w:szCs w:val="20"/>
        </w:rPr>
        <w:t>slabs on</w:t>
      </w:r>
      <w:r w:rsidR="00F25E59">
        <w:rPr>
          <w:rFonts w:ascii="Arial" w:hAnsi="Arial" w:cs="Arial"/>
          <w:spacing w:val="5"/>
          <w:sz w:val="20"/>
          <w:szCs w:val="20"/>
        </w:rPr>
        <w:t xml:space="preserve"> </w:t>
      </w:r>
      <w:r w:rsidRPr="000C3413">
        <w:rPr>
          <w:rFonts w:ascii="Arial" w:hAnsi="Arial" w:cs="Arial"/>
          <w:sz w:val="20"/>
          <w:szCs w:val="20"/>
        </w:rPr>
        <w:t>grade, elevated</w:t>
      </w:r>
      <w:r w:rsidRPr="000C3413">
        <w:rPr>
          <w:rFonts w:ascii="Arial" w:hAnsi="Arial" w:cs="Arial"/>
          <w:spacing w:val="34"/>
          <w:sz w:val="20"/>
          <w:szCs w:val="20"/>
        </w:rPr>
        <w:t xml:space="preserve"> </w:t>
      </w:r>
      <w:r w:rsidRPr="000C3413">
        <w:rPr>
          <w:rFonts w:ascii="Arial" w:hAnsi="Arial" w:cs="Arial"/>
          <w:sz w:val="20"/>
          <w:szCs w:val="20"/>
        </w:rPr>
        <w:t xml:space="preserve">slabs, </w:t>
      </w:r>
      <w:r w:rsidRPr="000C3413">
        <w:rPr>
          <w:rFonts w:ascii="Arial" w:hAnsi="Arial" w:cs="Arial"/>
          <w:spacing w:val="14"/>
          <w:sz w:val="20"/>
          <w:szCs w:val="20"/>
        </w:rPr>
        <w:t xml:space="preserve">roof deck, stair </w:t>
      </w:r>
      <w:r w:rsidRPr="000C3413">
        <w:rPr>
          <w:rFonts w:ascii="Arial" w:hAnsi="Arial" w:cs="Arial"/>
          <w:sz w:val="20"/>
          <w:szCs w:val="20"/>
        </w:rPr>
        <w:t>treads</w:t>
      </w:r>
      <w:r w:rsidRPr="000C3413">
        <w:rPr>
          <w:rFonts w:ascii="Arial" w:hAnsi="Arial" w:cs="Arial"/>
          <w:spacing w:val="26"/>
          <w:sz w:val="20"/>
          <w:szCs w:val="20"/>
        </w:rPr>
        <w:t xml:space="preserve"> </w:t>
      </w:r>
      <w:r w:rsidRPr="000C3413">
        <w:rPr>
          <w:rFonts w:ascii="Arial" w:hAnsi="Arial" w:cs="Arial"/>
          <w:sz w:val="20"/>
          <w:szCs w:val="20"/>
        </w:rPr>
        <w:t>and</w:t>
      </w:r>
      <w:r w:rsidRPr="000C3413">
        <w:rPr>
          <w:rFonts w:ascii="Arial" w:hAnsi="Arial" w:cs="Arial"/>
          <w:spacing w:val="33"/>
          <w:sz w:val="20"/>
          <w:szCs w:val="20"/>
        </w:rPr>
        <w:t xml:space="preserve"> </w:t>
      </w:r>
      <w:r w:rsidRPr="000C3413">
        <w:rPr>
          <w:rFonts w:ascii="Arial" w:hAnsi="Arial" w:cs="Arial"/>
          <w:sz w:val="20"/>
          <w:szCs w:val="20"/>
        </w:rPr>
        <w:t>landings, and exterior balconies.</w:t>
      </w:r>
    </w:p>
    <w:p w14:paraId="0520E867" w14:textId="77777777" w:rsidR="00F25E59" w:rsidRDefault="00F25E59" w:rsidP="00F25E59">
      <w:pPr>
        <w:pStyle w:val="Level3"/>
        <w:widowControl/>
        <w:ind w:left="1080"/>
        <w:jc w:val="left"/>
        <w:rPr>
          <w:rFonts w:ascii="Arial" w:hAnsi="Arial" w:cs="Arial"/>
          <w:spacing w:val="5"/>
          <w:sz w:val="20"/>
          <w:szCs w:val="20"/>
        </w:rPr>
      </w:pPr>
    </w:p>
    <w:p w14:paraId="659DD0E3" w14:textId="03C7053F" w:rsidR="00F45582" w:rsidRPr="00F25E59" w:rsidRDefault="00F45582" w:rsidP="00F25E59">
      <w:pPr>
        <w:pStyle w:val="Level3"/>
        <w:widowControl/>
        <w:numPr>
          <w:ilvl w:val="2"/>
          <w:numId w:val="7"/>
        </w:numPr>
        <w:ind w:left="1080" w:hanging="540"/>
        <w:jc w:val="left"/>
        <w:rPr>
          <w:rFonts w:ascii="Arial" w:hAnsi="Arial" w:cs="Arial"/>
          <w:spacing w:val="5"/>
          <w:sz w:val="20"/>
          <w:szCs w:val="20"/>
        </w:rPr>
      </w:pPr>
      <w:r w:rsidRPr="00F25E59">
        <w:rPr>
          <w:rFonts w:ascii="Arial" w:hAnsi="Arial" w:cs="Arial"/>
          <w:sz w:val="20"/>
          <w:szCs w:val="20"/>
        </w:rPr>
        <w:t>Add MVRA</w:t>
      </w:r>
      <w:r w:rsidR="0000038D" w:rsidRPr="00F25E59">
        <w:rPr>
          <w:rFonts w:ascii="Arial" w:hAnsi="Arial" w:cs="Arial"/>
          <w:sz w:val="20"/>
          <w:szCs w:val="20"/>
        </w:rPr>
        <w:t xml:space="preserve"> 900</w:t>
      </w:r>
      <w:r w:rsidRPr="00F25E59">
        <w:rPr>
          <w:rFonts w:ascii="Arial" w:hAnsi="Arial" w:cs="Arial"/>
          <w:sz w:val="20"/>
          <w:szCs w:val="20"/>
        </w:rPr>
        <w:t xml:space="preserve"> to concrete mix </w:t>
      </w:r>
      <w:r w:rsidRPr="00F25E59">
        <w:rPr>
          <w:rFonts w:ascii="Arial" w:hAnsi="Arial" w:cs="Arial"/>
          <w:noProof/>
          <w:sz w:val="20"/>
          <w:szCs w:val="20"/>
        </w:rPr>
        <w:t>in accordance w</w:t>
      </w:r>
      <w:r w:rsidR="00795194" w:rsidRPr="00F25E59">
        <w:rPr>
          <w:rFonts w:ascii="Arial" w:hAnsi="Arial" w:cs="Arial"/>
          <w:noProof/>
          <w:sz w:val="20"/>
          <w:szCs w:val="20"/>
        </w:rPr>
        <w:t>ith</w:t>
      </w:r>
      <w:r w:rsidR="00795194" w:rsidRPr="00F25E59">
        <w:rPr>
          <w:rFonts w:ascii="Arial" w:hAnsi="Arial" w:cs="Arial"/>
          <w:sz w:val="20"/>
          <w:szCs w:val="20"/>
        </w:rPr>
        <w:t xml:space="preserve"> manufacturer’s instructions.</w:t>
      </w:r>
    </w:p>
    <w:p w14:paraId="7263895A"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F992952"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F2383">
        <w:rPr>
          <w:rFonts w:ascii="Arial" w:hAnsi="Arial" w:cs="Arial"/>
          <w:vanish/>
          <w:color w:val="0000FF"/>
        </w:rPr>
        <w:t xml:space="preserve">Mix designs outside of 0.40 to 0.54 w/cm may require adjustment and consultation with MVRA manufacturer prior to their use. </w:t>
      </w:r>
    </w:p>
    <w:p w14:paraId="61D310B8"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9354C44" w14:textId="77777777" w:rsidR="00F45582" w:rsidRPr="00AF2383" w:rsidRDefault="00F45582" w:rsidP="00342E1F">
      <w:pPr>
        <w:pStyle w:val="Level3"/>
        <w:widowControl/>
        <w:numPr>
          <w:ilvl w:val="2"/>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Add MVRA</w:t>
      </w:r>
      <w:r w:rsidR="0000038D">
        <w:rPr>
          <w:rFonts w:ascii="Arial" w:hAnsi="Arial" w:cs="Arial"/>
          <w:sz w:val="20"/>
          <w:szCs w:val="20"/>
        </w:rPr>
        <w:t xml:space="preserve"> 900</w:t>
      </w:r>
      <w:r w:rsidRPr="00AF2383">
        <w:rPr>
          <w:rFonts w:ascii="Arial" w:hAnsi="Arial" w:cs="Arial"/>
          <w:sz w:val="20"/>
          <w:szCs w:val="20"/>
        </w:rPr>
        <w:t xml:space="preserve"> at </w:t>
      </w:r>
      <w:r w:rsidRPr="0000038D">
        <w:rPr>
          <w:rFonts w:ascii="Arial" w:hAnsi="Arial" w:cs="Arial"/>
          <w:noProof/>
          <w:sz w:val="20"/>
          <w:szCs w:val="20"/>
        </w:rPr>
        <w:t>rate</w:t>
      </w:r>
      <w:r w:rsidRPr="00AF2383">
        <w:rPr>
          <w:rFonts w:ascii="Arial" w:hAnsi="Arial" w:cs="Arial"/>
          <w:sz w:val="20"/>
          <w:szCs w:val="20"/>
        </w:rPr>
        <w:t xml:space="preserve"> of 12 ounces per 100 pounds (355ml/45kg) of total cementitious materials.  </w:t>
      </w:r>
    </w:p>
    <w:p w14:paraId="0CBBBC5A"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9356EB0" w14:textId="77777777" w:rsidR="00F45582" w:rsidRPr="00AF2383" w:rsidRDefault="00F45582" w:rsidP="00342E1F">
      <w:pPr>
        <w:pStyle w:val="Level3"/>
        <w:widowControl/>
        <w:numPr>
          <w:ilvl w:val="2"/>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 xml:space="preserve">Replace mix water on </w:t>
      </w:r>
      <w:r w:rsidRPr="0000038D">
        <w:rPr>
          <w:rFonts w:ascii="Arial" w:hAnsi="Arial" w:cs="Arial"/>
          <w:noProof/>
          <w:sz w:val="20"/>
          <w:szCs w:val="20"/>
        </w:rPr>
        <w:t>one-for-one</w:t>
      </w:r>
      <w:r w:rsidRPr="00AF2383">
        <w:rPr>
          <w:rFonts w:ascii="Arial" w:hAnsi="Arial" w:cs="Arial"/>
          <w:sz w:val="20"/>
          <w:szCs w:val="20"/>
        </w:rPr>
        <w:t xml:space="preserve"> basis in </w:t>
      </w:r>
      <w:r w:rsidRPr="0000038D">
        <w:rPr>
          <w:rFonts w:ascii="Arial" w:hAnsi="Arial" w:cs="Arial"/>
          <w:noProof/>
          <w:sz w:val="20"/>
          <w:szCs w:val="20"/>
        </w:rPr>
        <w:t>amount</w:t>
      </w:r>
      <w:r w:rsidRPr="00AF2383">
        <w:rPr>
          <w:rFonts w:ascii="Arial" w:hAnsi="Arial" w:cs="Arial"/>
          <w:sz w:val="20"/>
          <w:szCs w:val="20"/>
        </w:rPr>
        <w:t xml:space="preserve"> equal to </w:t>
      </w:r>
      <w:r w:rsidRPr="0000038D">
        <w:rPr>
          <w:rFonts w:ascii="Arial" w:hAnsi="Arial" w:cs="Arial"/>
          <w:noProof/>
          <w:sz w:val="20"/>
          <w:szCs w:val="20"/>
        </w:rPr>
        <w:t>amount</w:t>
      </w:r>
      <w:r w:rsidRPr="00AF2383">
        <w:rPr>
          <w:rFonts w:ascii="Arial" w:hAnsi="Arial" w:cs="Arial"/>
          <w:sz w:val="20"/>
          <w:szCs w:val="20"/>
        </w:rPr>
        <w:t xml:space="preserve"> of MVRA</w:t>
      </w:r>
      <w:r w:rsidR="0000038D">
        <w:rPr>
          <w:rFonts w:ascii="Arial" w:hAnsi="Arial" w:cs="Arial"/>
          <w:sz w:val="20"/>
          <w:szCs w:val="20"/>
        </w:rPr>
        <w:t xml:space="preserve"> 900</w:t>
      </w:r>
      <w:r w:rsidRPr="00AF2383">
        <w:rPr>
          <w:rFonts w:ascii="Arial" w:hAnsi="Arial" w:cs="Arial"/>
          <w:sz w:val="20"/>
          <w:szCs w:val="20"/>
        </w:rPr>
        <w:t xml:space="preserve"> added. </w:t>
      </w:r>
    </w:p>
    <w:p w14:paraId="31E40CF0"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4D1131B" w14:textId="77777777" w:rsidR="00F45582" w:rsidRPr="00AF2383" w:rsidRDefault="00F45582" w:rsidP="00342E1F">
      <w:pPr>
        <w:pStyle w:val="Level3"/>
        <w:widowControl/>
        <w:numPr>
          <w:ilvl w:val="2"/>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Add MRVA</w:t>
      </w:r>
      <w:r w:rsidR="0000038D">
        <w:rPr>
          <w:rFonts w:ascii="Arial" w:hAnsi="Arial" w:cs="Arial"/>
          <w:sz w:val="20"/>
          <w:szCs w:val="20"/>
        </w:rPr>
        <w:t xml:space="preserve"> 900</w:t>
      </w:r>
      <w:r w:rsidRPr="00AF2383">
        <w:rPr>
          <w:rFonts w:ascii="Arial" w:hAnsi="Arial" w:cs="Arial"/>
          <w:sz w:val="20"/>
          <w:szCs w:val="20"/>
        </w:rPr>
        <w:t xml:space="preserve"> directly to freshly mixed concrete at </w:t>
      </w:r>
      <w:r w:rsidRPr="0000038D">
        <w:rPr>
          <w:rFonts w:ascii="Arial" w:hAnsi="Arial" w:cs="Arial"/>
          <w:noProof/>
          <w:sz w:val="20"/>
          <w:szCs w:val="20"/>
        </w:rPr>
        <w:t>end</w:t>
      </w:r>
      <w:r w:rsidRPr="00AF2383">
        <w:rPr>
          <w:rFonts w:ascii="Arial" w:hAnsi="Arial" w:cs="Arial"/>
          <w:sz w:val="20"/>
          <w:szCs w:val="20"/>
        </w:rPr>
        <w:t xml:space="preserve"> of the batch process with tail water. </w:t>
      </w:r>
    </w:p>
    <w:p w14:paraId="33D6A3F6"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C5CF433" w14:textId="77777777" w:rsidR="00F45582" w:rsidRPr="00AF2383" w:rsidRDefault="00F45582" w:rsidP="00342E1F">
      <w:pPr>
        <w:pStyle w:val="Level3"/>
        <w:widowControl/>
        <w:numPr>
          <w:ilvl w:val="2"/>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 xml:space="preserve">Ready-Mixed Concrete: </w:t>
      </w:r>
    </w:p>
    <w:p w14:paraId="25112E95" w14:textId="77777777" w:rsidR="00F45582" w:rsidRPr="00AF2383" w:rsidRDefault="00F45582" w:rsidP="00342E1F">
      <w:pPr>
        <w:pStyle w:val="Level4"/>
        <w:widowControl/>
        <w:numPr>
          <w:ilvl w:val="3"/>
          <w:numId w:val="7"/>
        </w:numPr>
        <w:ind w:left="1620" w:hanging="540"/>
        <w:jc w:val="left"/>
        <w:rPr>
          <w:rFonts w:ascii="Arial" w:hAnsi="Arial" w:cs="Arial"/>
          <w:sz w:val="20"/>
          <w:szCs w:val="20"/>
        </w:rPr>
      </w:pPr>
      <w:r w:rsidRPr="0000038D">
        <w:rPr>
          <w:rFonts w:ascii="Arial" w:hAnsi="Arial" w:cs="Arial"/>
          <w:noProof/>
          <w:sz w:val="20"/>
          <w:szCs w:val="20"/>
        </w:rPr>
        <w:t>Measure,</w:t>
      </w:r>
      <w:r w:rsidRPr="00AF2383">
        <w:rPr>
          <w:rFonts w:ascii="Arial" w:hAnsi="Arial" w:cs="Arial"/>
          <w:sz w:val="20"/>
          <w:szCs w:val="20"/>
        </w:rPr>
        <w:t xml:space="preserve"> batch, mix, and deliver concrete with </w:t>
      </w:r>
      <w:r w:rsidR="0000038D">
        <w:rPr>
          <w:rFonts w:ascii="Arial" w:hAnsi="Arial" w:cs="Arial"/>
          <w:sz w:val="20"/>
          <w:szCs w:val="20"/>
        </w:rPr>
        <w:t>MVRA 900</w:t>
      </w:r>
      <w:r w:rsidRPr="00AF2383">
        <w:rPr>
          <w:rFonts w:ascii="Arial" w:hAnsi="Arial" w:cs="Arial"/>
          <w:sz w:val="20"/>
          <w:szCs w:val="20"/>
        </w:rPr>
        <w:t xml:space="preserve"> </w:t>
      </w:r>
      <w:r w:rsidRPr="0000038D">
        <w:rPr>
          <w:rFonts w:ascii="Arial" w:hAnsi="Arial" w:cs="Arial"/>
          <w:noProof/>
          <w:sz w:val="20"/>
          <w:szCs w:val="20"/>
        </w:rPr>
        <w:t>in accordance with</w:t>
      </w:r>
      <w:r w:rsidRPr="00AF2383">
        <w:rPr>
          <w:rFonts w:ascii="Arial" w:hAnsi="Arial" w:cs="Arial"/>
          <w:sz w:val="20"/>
          <w:szCs w:val="20"/>
        </w:rPr>
        <w:t xml:space="preserve"> ASTM C94/C94M.</w:t>
      </w:r>
    </w:p>
    <w:p w14:paraId="1F34CCBE" w14:textId="77777777" w:rsidR="00F45582" w:rsidRPr="00AF2383" w:rsidRDefault="00F45582" w:rsidP="00342E1F">
      <w:pPr>
        <w:pStyle w:val="Level4"/>
        <w:widowControl/>
        <w:numPr>
          <w:ilvl w:val="3"/>
          <w:numId w:val="7"/>
        </w:numPr>
        <w:ind w:left="1620" w:hanging="540"/>
        <w:jc w:val="left"/>
        <w:rPr>
          <w:rFonts w:ascii="Arial" w:hAnsi="Arial" w:cs="Arial"/>
          <w:sz w:val="20"/>
          <w:szCs w:val="20"/>
        </w:rPr>
      </w:pPr>
      <w:r w:rsidRPr="00AF2383">
        <w:rPr>
          <w:rFonts w:ascii="Arial" w:hAnsi="Arial" w:cs="Arial"/>
          <w:sz w:val="20"/>
          <w:szCs w:val="20"/>
        </w:rPr>
        <w:t xml:space="preserve">Furnish batch ticket information showing dosage of </w:t>
      </w:r>
      <w:r w:rsidR="0000038D">
        <w:rPr>
          <w:rFonts w:ascii="Arial" w:hAnsi="Arial" w:cs="Arial"/>
          <w:sz w:val="20"/>
          <w:szCs w:val="20"/>
        </w:rPr>
        <w:t>MVRA 900</w:t>
      </w:r>
      <w:r w:rsidRPr="00AF2383">
        <w:rPr>
          <w:rFonts w:ascii="Arial" w:hAnsi="Arial" w:cs="Arial"/>
          <w:sz w:val="20"/>
          <w:szCs w:val="20"/>
        </w:rPr>
        <w:t>.</w:t>
      </w:r>
    </w:p>
    <w:p w14:paraId="479F5ADB"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76D687D" w14:textId="77777777" w:rsidR="00F45582" w:rsidRPr="00AF2383" w:rsidRDefault="00F45582" w:rsidP="00342E1F">
      <w:pPr>
        <w:pStyle w:val="Level3"/>
        <w:widowControl/>
        <w:numPr>
          <w:ilvl w:val="2"/>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 xml:space="preserve">Site Mixing: </w:t>
      </w:r>
    </w:p>
    <w:p w14:paraId="4B2274E8" w14:textId="77777777" w:rsidR="00161DD8" w:rsidRDefault="00F45582" w:rsidP="00161DD8">
      <w:pPr>
        <w:pStyle w:val="Level4"/>
        <w:widowControl/>
        <w:numPr>
          <w:ilvl w:val="3"/>
          <w:numId w:val="7"/>
        </w:numPr>
        <w:ind w:left="1620" w:hanging="540"/>
        <w:jc w:val="left"/>
        <w:rPr>
          <w:rFonts w:ascii="Arial" w:hAnsi="Arial" w:cs="Arial"/>
          <w:sz w:val="20"/>
          <w:szCs w:val="20"/>
        </w:rPr>
      </w:pPr>
      <w:r w:rsidRPr="0000038D">
        <w:rPr>
          <w:rFonts w:ascii="Arial" w:hAnsi="Arial" w:cs="Arial"/>
          <w:noProof/>
          <w:sz w:val="20"/>
          <w:szCs w:val="20"/>
        </w:rPr>
        <w:t>Measure,</w:t>
      </w:r>
      <w:r w:rsidRPr="00AF2383">
        <w:rPr>
          <w:rFonts w:ascii="Arial" w:hAnsi="Arial" w:cs="Arial"/>
          <w:sz w:val="20"/>
          <w:szCs w:val="20"/>
        </w:rPr>
        <w:t xml:space="preserve"> batch, and mix concrete materials and concrete </w:t>
      </w:r>
      <w:r w:rsidRPr="0000038D">
        <w:rPr>
          <w:rFonts w:ascii="Arial" w:hAnsi="Arial" w:cs="Arial"/>
          <w:noProof/>
          <w:sz w:val="20"/>
          <w:szCs w:val="20"/>
        </w:rPr>
        <w:t>in accordance with</w:t>
      </w:r>
      <w:r w:rsidRPr="00AF2383">
        <w:rPr>
          <w:rFonts w:ascii="Arial" w:hAnsi="Arial" w:cs="Arial"/>
          <w:sz w:val="20"/>
          <w:szCs w:val="20"/>
        </w:rPr>
        <w:t xml:space="preserve"> ASTM C94/C94M. </w:t>
      </w:r>
    </w:p>
    <w:p w14:paraId="167667C8" w14:textId="34F58CAC" w:rsidR="00F45582" w:rsidRPr="00161DD8" w:rsidRDefault="00F45582" w:rsidP="00161DD8">
      <w:pPr>
        <w:pStyle w:val="Level4"/>
        <w:widowControl/>
        <w:numPr>
          <w:ilvl w:val="3"/>
          <w:numId w:val="7"/>
        </w:numPr>
        <w:ind w:left="1620" w:hanging="540"/>
        <w:jc w:val="left"/>
        <w:rPr>
          <w:rFonts w:ascii="Arial" w:hAnsi="Arial" w:cs="Arial"/>
          <w:sz w:val="20"/>
          <w:szCs w:val="20"/>
        </w:rPr>
      </w:pPr>
      <w:r w:rsidRPr="00161DD8">
        <w:rPr>
          <w:rFonts w:ascii="Arial" w:hAnsi="Arial" w:cs="Arial"/>
          <w:sz w:val="20"/>
          <w:szCs w:val="20"/>
        </w:rPr>
        <w:t xml:space="preserve">Add </w:t>
      </w:r>
      <w:r w:rsidR="0000038D" w:rsidRPr="00161DD8">
        <w:rPr>
          <w:rFonts w:ascii="Arial" w:hAnsi="Arial" w:cs="Arial"/>
          <w:sz w:val="20"/>
          <w:szCs w:val="20"/>
        </w:rPr>
        <w:t>MVRA 900</w:t>
      </w:r>
      <w:r w:rsidRPr="00161DD8">
        <w:rPr>
          <w:rFonts w:ascii="Arial" w:hAnsi="Arial" w:cs="Arial"/>
          <w:sz w:val="20"/>
          <w:szCs w:val="20"/>
        </w:rPr>
        <w:t xml:space="preserve"> to where it makes direct contact with ready mix, then rotate </w:t>
      </w:r>
      <w:r w:rsidRPr="00161DD8">
        <w:rPr>
          <w:rFonts w:ascii="Arial" w:hAnsi="Arial" w:cs="Arial"/>
          <w:noProof/>
          <w:sz w:val="20"/>
          <w:szCs w:val="20"/>
        </w:rPr>
        <w:t>drum</w:t>
      </w:r>
      <w:r w:rsidRPr="00161DD8">
        <w:rPr>
          <w:rFonts w:ascii="Arial" w:hAnsi="Arial" w:cs="Arial"/>
          <w:sz w:val="20"/>
          <w:szCs w:val="20"/>
        </w:rPr>
        <w:t xml:space="preserve"> of </w:t>
      </w:r>
      <w:r w:rsidRPr="00161DD8">
        <w:rPr>
          <w:rFonts w:ascii="Arial" w:hAnsi="Arial" w:cs="Arial"/>
          <w:noProof/>
          <w:sz w:val="20"/>
          <w:szCs w:val="20"/>
        </w:rPr>
        <w:t>batch</w:t>
      </w:r>
      <w:r w:rsidRPr="00161DD8">
        <w:rPr>
          <w:rFonts w:ascii="Arial" w:hAnsi="Arial" w:cs="Arial"/>
          <w:sz w:val="20"/>
          <w:szCs w:val="20"/>
        </w:rPr>
        <w:t xml:space="preserve"> truck on high</w:t>
      </w:r>
      <w:r w:rsidR="00342E1F" w:rsidRPr="00161DD8">
        <w:rPr>
          <w:rFonts w:ascii="Arial" w:hAnsi="Arial" w:cs="Arial"/>
          <w:sz w:val="20"/>
          <w:szCs w:val="20"/>
        </w:rPr>
        <w:t xml:space="preserve"> </w:t>
      </w:r>
      <w:r w:rsidRPr="00161DD8">
        <w:rPr>
          <w:rFonts w:ascii="Arial" w:hAnsi="Arial" w:cs="Arial"/>
          <w:sz w:val="20"/>
          <w:szCs w:val="20"/>
        </w:rPr>
        <w:t xml:space="preserve">for at least seven minutes </w:t>
      </w:r>
      <w:r w:rsidRPr="00161DD8">
        <w:rPr>
          <w:rFonts w:ascii="Arial" w:hAnsi="Arial" w:cs="Arial"/>
          <w:noProof/>
          <w:sz w:val="20"/>
          <w:szCs w:val="20"/>
        </w:rPr>
        <w:t>prior to</w:t>
      </w:r>
      <w:r w:rsidRPr="00161DD8">
        <w:rPr>
          <w:rFonts w:ascii="Arial" w:hAnsi="Arial" w:cs="Arial"/>
          <w:sz w:val="20"/>
          <w:szCs w:val="20"/>
        </w:rPr>
        <w:t xml:space="preserve"> discharge.</w:t>
      </w:r>
    </w:p>
    <w:p w14:paraId="57781C9A"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5EE1B95" w14:textId="77777777" w:rsidR="00F45582" w:rsidRPr="00AF2383" w:rsidRDefault="00F45582" w:rsidP="00342E1F">
      <w:pPr>
        <w:pStyle w:val="Level3"/>
        <w:widowControl/>
        <w:numPr>
          <w:ilvl w:val="2"/>
          <w:numId w:val="7"/>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 xml:space="preserve">Freshening onsite </w:t>
      </w:r>
      <w:r w:rsidRPr="0000038D">
        <w:rPr>
          <w:rFonts w:ascii="Arial" w:hAnsi="Arial" w:cs="Arial"/>
          <w:noProof/>
          <w:sz w:val="20"/>
          <w:szCs w:val="20"/>
        </w:rPr>
        <w:t>with held</w:t>
      </w:r>
      <w:r w:rsidRPr="00AF2383">
        <w:rPr>
          <w:rFonts w:ascii="Arial" w:hAnsi="Arial" w:cs="Arial"/>
          <w:sz w:val="20"/>
          <w:szCs w:val="20"/>
        </w:rPr>
        <w:t xml:space="preserve"> back mix water is acceptable if </w:t>
      </w:r>
      <w:r w:rsidRPr="0000038D">
        <w:rPr>
          <w:rFonts w:ascii="Arial" w:hAnsi="Arial" w:cs="Arial"/>
          <w:noProof/>
          <w:sz w:val="20"/>
          <w:szCs w:val="20"/>
        </w:rPr>
        <w:t>in accordance with</w:t>
      </w:r>
      <w:r w:rsidRPr="00AF2383">
        <w:rPr>
          <w:rFonts w:ascii="Arial" w:hAnsi="Arial" w:cs="Arial"/>
          <w:sz w:val="20"/>
          <w:szCs w:val="20"/>
        </w:rPr>
        <w:t xml:space="preserve"> ACI guidelines and if amount does not exceed original water to cementitious material ratio or instructions of [Architect.] [Design/Builder.] [Structural Engineer.]</w:t>
      </w:r>
    </w:p>
    <w:p w14:paraId="0AA50297"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7611E10"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F027D5">
        <w:rPr>
          <w:rFonts w:ascii="Arial" w:hAnsi="Arial" w:cs="Arial"/>
          <w:vanish/>
          <w:color w:val="0000FF"/>
        </w:rPr>
        <w:t>Use of fibers is acceptable but may compromise the lifetime MVE warranty; fibers can create their own unique routes of moisture vapor emission that the MVRA cannot control if the fibers are improperly incorporated into the mix.</w:t>
      </w:r>
    </w:p>
    <w:p w14:paraId="63CB4964"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08CB6BA8" w14:textId="77777777" w:rsidR="00F45582" w:rsidRPr="00AF2383" w:rsidRDefault="00F45582" w:rsidP="00F25E59">
      <w:pPr>
        <w:pStyle w:val="Level3"/>
        <w:widowControl/>
        <w:numPr>
          <w:ilvl w:val="2"/>
          <w:numId w:val="9"/>
        </w:numPr>
        <w:ind w:left="1080" w:hanging="540"/>
        <w:jc w:val="left"/>
        <w:rPr>
          <w:rFonts w:ascii="Arial" w:hAnsi="Arial" w:cs="Arial"/>
          <w:sz w:val="20"/>
          <w:szCs w:val="20"/>
        </w:rPr>
      </w:pPr>
      <w:r w:rsidRPr="00AF2383">
        <w:rPr>
          <w:rFonts w:ascii="Arial" w:hAnsi="Arial" w:cs="Arial"/>
          <w:sz w:val="20"/>
          <w:szCs w:val="20"/>
        </w:rPr>
        <w:t xml:space="preserve">Use water reducing admixtures to achieve </w:t>
      </w:r>
      <w:r w:rsidRPr="00BB7567">
        <w:rPr>
          <w:rFonts w:ascii="Arial" w:hAnsi="Arial" w:cs="Arial"/>
          <w:noProof/>
          <w:sz w:val="20"/>
          <w:szCs w:val="20"/>
        </w:rPr>
        <w:t>desired</w:t>
      </w:r>
      <w:r w:rsidRPr="00AF2383">
        <w:rPr>
          <w:rFonts w:ascii="Arial" w:hAnsi="Arial" w:cs="Arial"/>
          <w:sz w:val="20"/>
          <w:szCs w:val="20"/>
        </w:rPr>
        <w:t xml:space="preserve"> slump.</w:t>
      </w:r>
    </w:p>
    <w:p w14:paraId="7EEDB5D6"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065E096" w14:textId="77777777" w:rsidR="00F45582" w:rsidRPr="00AF2383" w:rsidRDefault="00F45582" w:rsidP="00F25E59">
      <w:pPr>
        <w:pStyle w:val="Level3"/>
        <w:widowControl/>
        <w:numPr>
          <w:ilvl w:val="2"/>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 xml:space="preserve">Use of other admixtures in </w:t>
      </w:r>
      <w:r w:rsidRPr="00BB7567">
        <w:rPr>
          <w:rFonts w:ascii="Arial" w:hAnsi="Arial" w:cs="Arial"/>
          <w:noProof/>
          <w:sz w:val="20"/>
          <w:szCs w:val="20"/>
        </w:rPr>
        <w:t>same</w:t>
      </w:r>
      <w:r w:rsidRPr="00AF2383">
        <w:rPr>
          <w:rFonts w:ascii="Arial" w:hAnsi="Arial" w:cs="Arial"/>
          <w:sz w:val="20"/>
          <w:szCs w:val="20"/>
        </w:rPr>
        <w:t xml:space="preserve"> batch as </w:t>
      </w:r>
      <w:r w:rsidR="0000038D">
        <w:rPr>
          <w:rFonts w:ascii="Arial" w:hAnsi="Arial" w:cs="Arial"/>
          <w:sz w:val="20"/>
          <w:szCs w:val="20"/>
        </w:rPr>
        <w:t>MVRA 900</w:t>
      </w:r>
      <w:r w:rsidRPr="00AF2383">
        <w:rPr>
          <w:rFonts w:ascii="Arial" w:hAnsi="Arial" w:cs="Arial"/>
          <w:sz w:val="20"/>
          <w:szCs w:val="20"/>
        </w:rPr>
        <w:t xml:space="preserve"> is acceptable if each admixture </w:t>
      </w:r>
      <w:r w:rsidRPr="00BB7567">
        <w:rPr>
          <w:rFonts w:ascii="Arial" w:hAnsi="Arial" w:cs="Arial"/>
          <w:noProof/>
          <w:sz w:val="20"/>
          <w:szCs w:val="20"/>
        </w:rPr>
        <w:t>is added</w:t>
      </w:r>
      <w:r w:rsidRPr="00AF2383">
        <w:rPr>
          <w:rFonts w:ascii="Arial" w:hAnsi="Arial" w:cs="Arial"/>
          <w:sz w:val="20"/>
          <w:szCs w:val="20"/>
        </w:rPr>
        <w:t xml:space="preserve"> separately.</w:t>
      </w:r>
    </w:p>
    <w:p w14:paraId="60F4E781"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E6238CD" w14:textId="77777777" w:rsidR="00F45582" w:rsidRPr="00AF2383" w:rsidRDefault="00F45582" w:rsidP="00F25E59">
      <w:pPr>
        <w:pStyle w:val="Level1"/>
        <w:widowControl/>
        <w:numPr>
          <w:ilvl w:val="0"/>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sz w:val="20"/>
          <w:szCs w:val="20"/>
        </w:rPr>
      </w:pPr>
      <w:r w:rsidRPr="00AF2383">
        <w:rPr>
          <w:rFonts w:ascii="Arial" w:hAnsi="Arial" w:cs="Arial"/>
          <w:b/>
          <w:bCs/>
          <w:sz w:val="20"/>
          <w:szCs w:val="20"/>
        </w:rPr>
        <w:t>EXECUTION</w:t>
      </w:r>
    </w:p>
    <w:p w14:paraId="0929CA65"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34647D4" w14:textId="77777777" w:rsidR="00F45582" w:rsidRPr="00AF2383" w:rsidRDefault="00F45582" w:rsidP="00F25E59">
      <w:pPr>
        <w:pStyle w:val="Level2"/>
        <w:widowControl/>
        <w:numPr>
          <w:ilvl w:val="1"/>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INSTALLATION</w:t>
      </w:r>
    </w:p>
    <w:p w14:paraId="5A3E6043"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82D26FC" w14:textId="77777777" w:rsidR="0096361C" w:rsidRPr="00876A8C" w:rsidRDefault="0096361C" w:rsidP="00ED0D01">
      <w:pPr>
        <w:pStyle w:val="Level3"/>
        <w:widowControl/>
        <w:numPr>
          <w:ilvl w:val="2"/>
          <w:numId w:val="10"/>
        </w:numPr>
        <w:ind w:left="1080" w:hanging="540"/>
        <w:jc w:val="left"/>
        <w:rPr>
          <w:rFonts w:ascii="Arial" w:hAnsi="Arial" w:cs="Arial"/>
          <w:sz w:val="20"/>
          <w:szCs w:val="20"/>
        </w:rPr>
      </w:pPr>
      <w:bookmarkStart w:id="1" w:name="_Hlk39648443"/>
      <w:r w:rsidRPr="00876A8C">
        <w:rPr>
          <w:rFonts w:ascii="Arial" w:hAnsi="Arial" w:cs="Arial"/>
          <w:sz w:val="20"/>
          <w:szCs w:val="20"/>
        </w:rPr>
        <w:t xml:space="preserve">Comply with requirements of Section [033000] [______] for </w:t>
      </w:r>
      <w:r>
        <w:rPr>
          <w:rFonts w:ascii="Arial" w:hAnsi="Arial" w:cs="Arial"/>
          <w:sz w:val="20"/>
          <w:szCs w:val="20"/>
        </w:rPr>
        <w:t xml:space="preserve">admixture dosing, </w:t>
      </w:r>
      <w:r w:rsidRPr="00876A8C">
        <w:rPr>
          <w:rFonts w:ascii="Arial" w:hAnsi="Arial" w:cs="Arial"/>
          <w:sz w:val="20"/>
          <w:szCs w:val="20"/>
        </w:rPr>
        <w:t>concrete mixing, placing</w:t>
      </w:r>
      <w:r>
        <w:rPr>
          <w:rFonts w:ascii="Arial" w:hAnsi="Arial" w:cs="Arial"/>
          <w:sz w:val="20"/>
          <w:szCs w:val="20"/>
        </w:rPr>
        <w:t xml:space="preserve">, </w:t>
      </w:r>
      <w:proofErr w:type="gramStart"/>
      <w:r>
        <w:rPr>
          <w:rFonts w:ascii="Arial" w:hAnsi="Arial" w:cs="Arial"/>
          <w:sz w:val="20"/>
          <w:szCs w:val="20"/>
        </w:rPr>
        <w:t>finishing</w:t>
      </w:r>
      <w:proofErr w:type="gramEnd"/>
      <w:r w:rsidRPr="00876A8C">
        <w:rPr>
          <w:rFonts w:ascii="Arial" w:hAnsi="Arial" w:cs="Arial"/>
          <w:sz w:val="20"/>
          <w:szCs w:val="20"/>
        </w:rPr>
        <w:t xml:space="preserve"> and curing.</w:t>
      </w:r>
    </w:p>
    <w:p w14:paraId="673D6444" w14:textId="77777777" w:rsidR="0096361C" w:rsidRPr="00876A8C" w:rsidRDefault="0096361C" w:rsidP="0096361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93C72EC" w14:textId="77777777" w:rsidR="0096361C" w:rsidRPr="00876A8C" w:rsidRDefault="0096361C" w:rsidP="00ED0D01">
      <w:pPr>
        <w:pStyle w:val="Level3"/>
        <w:widowControl/>
        <w:numPr>
          <w:ilvl w:val="2"/>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Install, </w:t>
      </w:r>
      <w:proofErr w:type="gramStart"/>
      <w:r>
        <w:rPr>
          <w:rFonts w:ascii="Arial" w:hAnsi="Arial" w:cs="Arial"/>
          <w:sz w:val="20"/>
          <w:szCs w:val="20"/>
        </w:rPr>
        <w:t>p</w:t>
      </w:r>
      <w:r w:rsidRPr="00876A8C">
        <w:rPr>
          <w:rFonts w:ascii="Arial" w:hAnsi="Arial" w:cs="Arial"/>
          <w:sz w:val="20"/>
          <w:szCs w:val="20"/>
        </w:rPr>
        <w:t>rotect</w:t>
      </w:r>
      <w:proofErr w:type="gramEnd"/>
      <w:r w:rsidRPr="00876A8C">
        <w:rPr>
          <w:rFonts w:ascii="Arial" w:hAnsi="Arial" w:cs="Arial"/>
          <w:sz w:val="20"/>
          <w:szCs w:val="20"/>
        </w:rPr>
        <w:t xml:space="preserve"> and repair sheet vapor retarder in accordance with to ASTM E1643, ASTM F710, ACI 302.2R-06, and manufacturer's instructions.</w:t>
      </w:r>
    </w:p>
    <w:p w14:paraId="5F11A8FD" w14:textId="77777777" w:rsidR="0096361C" w:rsidRPr="00876A8C" w:rsidRDefault="0096361C" w:rsidP="0096361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38CE945" w14:textId="77777777" w:rsidR="0096361C" w:rsidRPr="00876A8C" w:rsidRDefault="0096361C" w:rsidP="00ED0D01">
      <w:pPr>
        <w:pStyle w:val="Level3"/>
        <w:widowControl/>
        <w:numPr>
          <w:ilvl w:val="2"/>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876A8C">
        <w:rPr>
          <w:rFonts w:ascii="Arial" w:hAnsi="Arial" w:cs="Arial"/>
          <w:sz w:val="20"/>
          <w:szCs w:val="20"/>
        </w:rPr>
        <w:t xml:space="preserve">Cold Weather Placement: Comply with </w:t>
      </w:r>
      <w:r>
        <w:rPr>
          <w:rFonts w:ascii="Arial" w:hAnsi="Arial" w:cs="Arial"/>
          <w:sz w:val="20"/>
          <w:szCs w:val="20"/>
        </w:rPr>
        <w:t xml:space="preserve">most current version of </w:t>
      </w:r>
      <w:r w:rsidRPr="00876A8C">
        <w:rPr>
          <w:rFonts w:ascii="Arial" w:hAnsi="Arial" w:cs="Arial"/>
          <w:sz w:val="20"/>
          <w:szCs w:val="20"/>
        </w:rPr>
        <w:t>ACI 306</w:t>
      </w:r>
      <w:r>
        <w:rPr>
          <w:rFonts w:ascii="Arial" w:hAnsi="Arial" w:cs="Arial"/>
          <w:sz w:val="20"/>
          <w:szCs w:val="20"/>
        </w:rPr>
        <w:t>R Guide to Cold Weather Concreting.</w:t>
      </w:r>
    </w:p>
    <w:p w14:paraId="0FDDE379" w14:textId="77777777" w:rsidR="0096361C" w:rsidRPr="00876A8C" w:rsidRDefault="0096361C" w:rsidP="0096361C">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C62FB36" w14:textId="4E6C3F8B" w:rsidR="00F45582" w:rsidRPr="00AF2383" w:rsidRDefault="0096361C" w:rsidP="00ED0D01">
      <w:pPr>
        <w:pStyle w:val="Level3"/>
        <w:widowControl/>
        <w:numPr>
          <w:ilvl w:val="2"/>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876A8C">
        <w:rPr>
          <w:rFonts w:ascii="Arial" w:hAnsi="Arial" w:cs="Arial"/>
          <w:sz w:val="20"/>
          <w:szCs w:val="20"/>
        </w:rPr>
        <w:t xml:space="preserve">Hot Weather Placement: Comply with </w:t>
      </w:r>
      <w:r>
        <w:rPr>
          <w:rFonts w:ascii="Arial" w:hAnsi="Arial" w:cs="Arial"/>
          <w:sz w:val="20"/>
          <w:szCs w:val="20"/>
        </w:rPr>
        <w:t xml:space="preserve">most current version of </w:t>
      </w:r>
      <w:r w:rsidRPr="00876A8C">
        <w:rPr>
          <w:rFonts w:ascii="Arial" w:hAnsi="Arial" w:cs="Arial"/>
          <w:sz w:val="20"/>
          <w:szCs w:val="20"/>
        </w:rPr>
        <w:t>ACI 30</w:t>
      </w:r>
      <w:r>
        <w:rPr>
          <w:rFonts w:ascii="Arial" w:hAnsi="Arial" w:cs="Arial"/>
          <w:sz w:val="20"/>
          <w:szCs w:val="20"/>
        </w:rPr>
        <w:t>5R Guide to Hot Weather Concreting</w:t>
      </w:r>
      <w:bookmarkEnd w:id="1"/>
      <w:r w:rsidR="00F45582" w:rsidRPr="00AF2383">
        <w:rPr>
          <w:rFonts w:ascii="Arial" w:hAnsi="Arial" w:cs="Arial"/>
          <w:sz w:val="20"/>
          <w:szCs w:val="20"/>
        </w:rPr>
        <w:t>.</w:t>
      </w:r>
    </w:p>
    <w:p w14:paraId="7C4C3908"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334CFD6" w14:textId="77777777" w:rsidR="00F45582" w:rsidRPr="00AF2383" w:rsidRDefault="00F45582" w:rsidP="00ED0D01">
      <w:pPr>
        <w:pStyle w:val="Level2"/>
        <w:widowControl/>
        <w:numPr>
          <w:ilvl w:val="1"/>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CURING</w:t>
      </w:r>
    </w:p>
    <w:p w14:paraId="6C15F5D1"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1845228" w14:textId="6C2AB261" w:rsidR="00F45582" w:rsidRPr="00AF2383" w:rsidRDefault="00F45582" w:rsidP="00ED0D01">
      <w:pPr>
        <w:pStyle w:val="Level3"/>
        <w:widowControl/>
        <w:numPr>
          <w:ilvl w:val="2"/>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F2383">
        <w:rPr>
          <w:rFonts w:ascii="Arial" w:hAnsi="Arial" w:cs="Arial"/>
          <w:sz w:val="20"/>
          <w:szCs w:val="20"/>
        </w:rPr>
        <w:t>Protect freshly placed concrete from premature drying and excessive cold or hot temperatures. Comply with ACI 306R-1</w:t>
      </w:r>
      <w:r w:rsidR="00BD11A8">
        <w:rPr>
          <w:rFonts w:ascii="Arial" w:hAnsi="Arial" w:cs="Arial"/>
          <w:sz w:val="20"/>
          <w:szCs w:val="20"/>
        </w:rPr>
        <w:t>6</w:t>
      </w:r>
      <w:r w:rsidRPr="00AF2383">
        <w:rPr>
          <w:rFonts w:ascii="Arial" w:hAnsi="Arial" w:cs="Arial"/>
          <w:sz w:val="20"/>
          <w:szCs w:val="20"/>
        </w:rPr>
        <w:t xml:space="preserve"> for cold-weather protection and ACI 305R-</w:t>
      </w:r>
      <w:r w:rsidR="00BD11A8">
        <w:rPr>
          <w:rFonts w:ascii="Arial" w:hAnsi="Arial" w:cs="Arial"/>
          <w:sz w:val="20"/>
          <w:szCs w:val="20"/>
        </w:rPr>
        <w:t>2</w:t>
      </w:r>
      <w:r w:rsidRPr="00AF2383">
        <w:rPr>
          <w:rFonts w:ascii="Arial" w:hAnsi="Arial" w:cs="Arial"/>
          <w:sz w:val="20"/>
          <w:szCs w:val="20"/>
        </w:rPr>
        <w:t>0 for hot-weather protection during curing.</w:t>
      </w:r>
    </w:p>
    <w:p w14:paraId="6C508C7D"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92A8DF2" w14:textId="3D0A1EB0" w:rsidR="00F45582" w:rsidRPr="00AF2383" w:rsidRDefault="00C670CD"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Pr>
          <w:rFonts w:ascii="Arial" w:hAnsi="Arial" w:cs="Arial"/>
          <w:vanish/>
          <w:color w:val="0000FF"/>
        </w:rPr>
        <w:t>Self-dissipating c</w:t>
      </w:r>
      <w:r w:rsidR="00F45582" w:rsidRPr="00AF2383">
        <w:rPr>
          <w:rFonts w:ascii="Arial" w:hAnsi="Arial" w:cs="Arial"/>
          <w:vanish/>
          <w:color w:val="0000FF"/>
        </w:rPr>
        <w:t>uring compound</w:t>
      </w:r>
      <w:r>
        <w:rPr>
          <w:rFonts w:ascii="Arial" w:hAnsi="Arial" w:cs="Arial"/>
          <w:vanish/>
          <w:color w:val="0000FF"/>
        </w:rPr>
        <w:t>s</w:t>
      </w:r>
      <w:r w:rsidR="00F45582" w:rsidRPr="00AF2383">
        <w:rPr>
          <w:rFonts w:ascii="Arial" w:hAnsi="Arial" w:cs="Arial"/>
          <w:vanish/>
          <w:color w:val="0000FF"/>
        </w:rPr>
        <w:t xml:space="preserve"> may require mechanical removal prior to installation of flooring in accordance with ASTM F710. Do not chemically remove</w:t>
      </w:r>
      <w:r w:rsidR="00BD11A8">
        <w:rPr>
          <w:rFonts w:ascii="Arial" w:hAnsi="Arial" w:cs="Arial"/>
          <w:vanish/>
          <w:color w:val="0000FF"/>
        </w:rPr>
        <w:t>.  Do not cure concrete slabs to receive moisture sensitive final finishes by ponding, misting, or other means that involves the application of water.</w:t>
      </w:r>
    </w:p>
    <w:p w14:paraId="2094648B"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7E1E3FC" w14:textId="35EEF5BA" w:rsidR="00F45582" w:rsidRPr="00AF2383" w:rsidRDefault="00F45582" w:rsidP="00ED0D01">
      <w:pPr>
        <w:pStyle w:val="Level3"/>
        <w:widowControl/>
        <w:numPr>
          <w:ilvl w:val="2"/>
          <w:numId w:val="10"/>
        </w:numPr>
        <w:ind w:left="1080" w:hanging="540"/>
        <w:jc w:val="left"/>
        <w:rPr>
          <w:rFonts w:ascii="Arial" w:hAnsi="Arial" w:cs="Arial"/>
          <w:sz w:val="20"/>
          <w:szCs w:val="20"/>
        </w:rPr>
      </w:pPr>
      <w:r w:rsidRPr="00AF2383">
        <w:rPr>
          <w:rFonts w:ascii="Arial" w:hAnsi="Arial" w:cs="Arial"/>
          <w:sz w:val="20"/>
          <w:szCs w:val="20"/>
        </w:rPr>
        <w:t xml:space="preserve">Cure concrete slabs to receive </w:t>
      </w:r>
      <w:r w:rsidRPr="00BB7567">
        <w:rPr>
          <w:rFonts w:ascii="Arial" w:hAnsi="Arial" w:cs="Arial"/>
          <w:noProof/>
          <w:sz w:val="20"/>
          <w:szCs w:val="20"/>
        </w:rPr>
        <w:t>moisture sensitive</w:t>
      </w:r>
      <w:r w:rsidRPr="00AF2383">
        <w:rPr>
          <w:rFonts w:ascii="Arial" w:hAnsi="Arial" w:cs="Arial"/>
          <w:sz w:val="20"/>
          <w:szCs w:val="20"/>
        </w:rPr>
        <w:t xml:space="preserve"> coatings according to </w:t>
      </w:r>
      <w:r w:rsidR="00C670CD">
        <w:rPr>
          <w:rFonts w:ascii="Arial" w:hAnsi="Arial" w:cs="Arial"/>
          <w:sz w:val="20"/>
          <w:szCs w:val="20"/>
        </w:rPr>
        <w:t xml:space="preserve">ACI 308 </w:t>
      </w:r>
      <w:r w:rsidRPr="00AF2383">
        <w:rPr>
          <w:rFonts w:ascii="Arial" w:hAnsi="Arial" w:cs="Arial"/>
          <w:sz w:val="20"/>
          <w:szCs w:val="20"/>
        </w:rPr>
        <w:t>by one or more of following methods:</w:t>
      </w:r>
    </w:p>
    <w:p w14:paraId="760B0E5A" w14:textId="77777777" w:rsidR="00BD11A8" w:rsidRDefault="00BD11A8" w:rsidP="00ED0D01">
      <w:pPr>
        <w:pStyle w:val="Level4"/>
        <w:widowControl/>
        <w:numPr>
          <w:ilvl w:val="3"/>
          <w:numId w:val="10"/>
        </w:numPr>
        <w:ind w:left="1620" w:hanging="540"/>
        <w:jc w:val="left"/>
        <w:rPr>
          <w:rFonts w:ascii="Arial" w:hAnsi="Arial" w:cs="Arial"/>
          <w:sz w:val="20"/>
          <w:szCs w:val="20"/>
        </w:rPr>
      </w:pPr>
      <w:r>
        <w:rPr>
          <w:rFonts w:ascii="Arial" w:hAnsi="Arial" w:cs="Arial"/>
          <w:sz w:val="20"/>
          <w:szCs w:val="20"/>
        </w:rPr>
        <w:t>Evaporation Retarder</w:t>
      </w:r>
    </w:p>
    <w:p w14:paraId="2FF4434B" w14:textId="023CEADF" w:rsidR="00F45582" w:rsidRPr="00AF2383" w:rsidRDefault="00F45582" w:rsidP="00ED0D01">
      <w:pPr>
        <w:pStyle w:val="Level4"/>
        <w:widowControl/>
        <w:numPr>
          <w:ilvl w:val="3"/>
          <w:numId w:val="10"/>
        </w:numPr>
        <w:ind w:left="1620" w:hanging="540"/>
        <w:jc w:val="left"/>
        <w:rPr>
          <w:rFonts w:ascii="Arial" w:hAnsi="Arial" w:cs="Arial"/>
          <w:sz w:val="20"/>
          <w:szCs w:val="20"/>
        </w:rPr>
      </w:pPr>
      <w:r w:rsidRPr="00AF2383">
        <w:rPr>
          <w:rFonts w:ascii="Arial" w:hAnsi="Arial" w:cs="Arial"/>
          <w:sz w:val="20"/>
          <w:szCs w:val="20"/>
        </w:rPr>
        <w:lastRenderedPageBreak/>
        <w:t xml:space="preserve">Moisture-retaining </w:t>
      </w:r>
      <w:r w:rsidR="00510EE0">
        <w:rPr>
          <w:rFonts w:ascii="Arial" w:hAnsi="Arial" w:cs="Arial"/>
          <w:sz w:val="20"/>
          <w:szCs w:val="20"/>
        </w:rPr>
        <w:t>curing cover</w:t>
      </w:r>
      <w:r w:rsidRPr="00AF2383">
        <w:rPr>
          <w:rFonts w:ascii="Arial" w:hAnsi="Arial" w:cs="Arial"/>
          <w:sz w:val="20"/>
          <w:szCs w:val="20"/>
        </w:rPr>
        <w:t>.</w:t>
      </w:r>
    </w:p>
    <w:p w14:paraId="48C65AC1" w14:textId="0C6893EA" w:rsidR="00F45582" w:rsidRDefault="00F45582" w:rsidP="00ED0D01">
      <w:pPr>
        <w:pStyle w:val="Level4"/>
        <w:widowControl/>
        <w:numPr>
          <w:ilvl w:val="3"/>
          <w:numId w:val="10"/>
        </w:numPr>
        <w:ind w:left="1620" w:hanging="540"/>
        <w:jc w:val="left"/>
        <w:rPr>
          <w:rFonts w:ascii="Arial" w:hAnsi="Arial" w:cs="Arial"/>
          <w:sz w:val="20"/>
          <w:szCs w:val="20"/>
        </w:rPr>
      </w:pPr>
      <w:r w:rsidRPr="00AF2383">
        <w:rPr>
          <w:rFonts w:ascii="Arial" w:hAnsi="Arial" w:cs="Arial"/>
          <w:sz w:val="20"/>
          <w:szCs w:val="20"/>
        </w:rPr>
        <w:t>Self-dissipating curing compound.</w:t>
      </w:r>
    </w:p>
    <w:p w14:paraId="22FF28CA" w14:textId="4D1F66B2" w:rsidR="00510EE0" w:rsidRDefault="00510EE0" w:rsidP="00ED0D01">
      <w:pPr>
        <w:pStyle w:val="Level4"/>
        <w:widowControl/>
        <w:numPr>
          <w:ilvl w:val="3"/>
          <w:numId w:val="10"/>
        </w:numPr>
        <w:ind w:left="1620" w:hanging="540"/>
        <w:jc w:val="left"/>
        <w:rPr>
          <w:rFonts w:ascii="Arial" w:hAnsi="Arial" w:cs="Arial"/>
          <w:sz w:val="20"/>
          <w:szCs w:val="20"/>
        </w:rPr>
      </w:pPr>
      <w:r>
        <w:rPr>
          <w:rFonts w:ascii="Arial" w:hAnsi="Arial" w:cs="Arial"/>
          <w:sz w:val="20"/>
          <w:szCs w:val="20"/>
        </w:rPr>
        <w:t>Cure and seal curing compound.</w:t>
      </w:r>
    </w:p>
    <w:p w14:paraId="48B39B9F" w14:textId="3958AD62" w:rsidR="00BD11A8" w:rsidRDefault="00BD11A8" w:rsidP="00BD11A8">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1A005F12" w14:textId="0DF4A434" w:rsidR="00BD11A8" w:rsidRPr="00AF2383" w:rsidRDefault="00BD11A8" w:rsidP="00ED0D01">
      <w:pPr>
        <w:pStyle w:val="Level4"/>
        <w:widowControl/>
        <w:numPr>
          <w:ilvl w:val="2"/>
          <w:numId w:val="10"/>
        </w:numPr>
        <w:ind w:left="1094" w:hanging="547"/>
        <w:jc w:val="left"/>
        <w:rPr>
          <w:rFonts w:ascii="Arial" w:hAnsi="Arial" w:cs="Arial"/>
          <w:sz w:val="20"/>
          <w:szCs w:val="20"/>
        </w:rPr>
      </w:pPr>
      <w:r>
        <w:rPr>
          <w:rFonts w:ascii="Arial" w:hAnsi="Arial" w:cs="Arial"/>
          <w:sz w:val="20"/>
          <w:szCs w:val="20"/>
        </w:rPr>
        <w:t>Verify acceptability of curing method with MVRA manufacturer.</w:t>
      </w:r>
    </w:p>
    <w:p w14:paraId="7C947507" w14:textId="71249405" w:rsidR="00F45582"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34F7124" w14:textId="39B42627" w:rsidR="00FB720D" w:rsidRDefault="00FB720D"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F288939" w14:textId="77777777" w:rsidR="00FB720D" w:rsidRPr="00AF2383" w:rsidRDefault="00FB720D"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65A825B" w14:textId="77777777" w:rsidR="00F45582" w:rsidRPr="00AF2383" w:rsidRDefault="00F45582" w:rsidP="00ED0D01">
      <w:pPr>
        <w:pStyle w:val="Level2"/>
        <w:widowControl/>
        <w:numPr>
          <w:ilvl w:val="1"/>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F2383">
        <w:rPr>
          <w:rFonts w:ascii="Arial" w:hAnsi="Arial" w:cs="Arial"/>
          <w:sz w:val="20"/>
          <w:szCs w:val="20"/>
        </w:rPr>
        <w:t>FIELD QUALITY CONTROL</w:t>
      </w:r>
    </w:p>
    <w:p w14:paraId="3947BDCB"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71094A3" w14:textId="77777777" w:rsidR="004A5404" w:rsidRPr="00FB720D" w:rsidRDefault="00367673" w:rsidP="004A5404">
      <w:pPr>
        <w:pStyle w:val="ListParagraph"/>
        <w:widowControl/>
        <w:numPr>
          <w:ilvl w:val="2"/>
          <w:numId w:val="10"/>
        </w:numPr>
        <w:ind w:left="1080" w:hanging="540"/>
        <w:rPr>
          <w:rFonts w:ascii="Arial" w:hAnsi="Arial" w:cs="Arial"/>
          <w:vanish/>
        </w:rPr>
      </w:pPr>
      <w:r w:rsidRPr="00FB720D">
        <w:rPr>
          <w:rFonts w:ascii="Arial" w:hAnsi="Arial" w:cs="Arial"/>
          <w:vanish/>
        </w:rPr>
        <w:t>Acclimatize space</w:t>
      </w:r>
      <w:r w:rsidR="00FB5D0A" w:rsidRPr="00FB720D">
        <w:rPr>
          <w:rFonts w:ascii="Arial" w:hAnsi="Arial" w:cs="Arial"/>
          <w:vanish/>
        </w:rPr>
        <w:t xml:space="preserve"> in accordance with ASTM F3311 prior to any manufacturer’s recommended bond testing.</w:t>
      </w:r>
    </w:p>
    <w:p w14:paraId="0DA7F722" w14:textId="77777777" w:rsidR="004A5404" w:rsidRPr="00FB720D" w:rsidRDefault="00F45582" w:rsidP="004A5404">
      <w:pPr>
        <w:pStyle w:val="ListParagraph"/>
        <w:widowControl/>
        <w:numPr>
          <w:ilvl w:val="2"/>
          <w:numId w:val="10"/>
        </w:numPr>
        <w:ind w:left="1080" w:hanging="540"/>
        <w:rPr>
          <w:rFonts w:ascii="Arial" w:hAnsi="Arial" w:cs="Arial"/>
          <w:vanish/>
        </w:rPr>
      </w:pPr>
      <w:r w:rsidRPr="00FB720D">
        <w:rPr>
          <w:rFonts w:ascii="Arial" w:hAnsi="Arial" w:cs="Arial"/>
          <w:vanish/>
        </w:rPr>
        <w:t xml:space="preserve">Test slab surface </w:t>
      </w:r>
      <w:r w:rsidR="00D96C86" w:rsidRPr="00FB720D">
        <w:rPr>
          <w:rFonts w:ascii="Arial" w:hAnsi="Arial" w:cs="Arial"/>
          <w:vanish/>
        </w:rPr>
        <w:t>absorption (porosity)</w:t>
      </w:r>
      <w:r w:rsidRPr="00FB720D">
        <w:rPr>
          <w:rFonts w:ascii="Arial" w:hAnsi="Arial" w:cs="Arial"/>
          <w:vanish/>
        </w:rPr>
        <w:t xml:space="preserve"> in accordance with ASTM F710 prior to any manufacturer’s recommended bond testing.</w:t>
      </w:r>
    </w:p>
    <w:p w14:paraId="182C62C0" w14:textId="77777777" w:rsidR="004A5404" w:rsidRPr="00FB720D" w:rsidRDefault="004A5404" w:rsidP="004A5404">
      <w:pPr>
        <w:pStyle w:val="ListParagraph"/>
        <w:widowControl/>
        <w:ind w:left="1080"/>
        <w:rPr>
          <w:rFonts w:ascii="Arial" w:hAnsi="Arial" w:cs="Arial"/>
          <w:vanish/>
        </w:rPr>
      </w:pPr>
    </w:p>
    <w:p w14:paraId="5AD6A145" w14:textId="77777777" w:rsidR="004A5404" w:rsidRPr="00FB720D" w:rsidRDefault="00AC7216" w:rsidP="004A5404">
      <w:pPr>
        <w:pStyle w:val="ListParagraph"/>
        <w:widowControl/>
        <w:numPr>
          <w:ilvl w:val="2"/>
          <w:numId w:val="10"/>
        </w:numPr>
        <w:ind w:left="1080" w:hanging="540"/>
        <w:rPr>
          <w:rFonts w:ascii="Arial" w:hAnsi="Arial" w:cs="Arial"/>
          <w:vanish/>
        </w:rPr>
      </w:pPr>
      <w:r w:rsidRPr="00FB720D">
        <w:rPr>
          <w:rFonts w:ascii="Arial" w:hAnsi="Arial" w:cs="Arial"/>
        </w:rPr>
        <w:t>Project specific quality control process</w:t>
      </w:r>
      <w:r w:rsidR="00367673" w:rsidRPr="00FB720D">
        <w:rPr>
          <w:rFonts w:ascii="Arial" w:hAnsi="Arial" w:cs="Arial"/>
        </w:rPr>
        <w:t xml:space="preserve"> as</w:t>
      </w:r>
      <w:r w:rsidRPr="00FB720D">
        <w:rPr>
          <w:rFonts w:ascii="Arial" w:hAnsi="Arial" w:cs="Arial"/>
        </w:rPr>
        <w:t xml:space="preserve"> required by MVRA manufacturer necessary to convey concrete moisture vapor emission flooring failure warranty and stand-alone adhesion warranty.</w:t>
      </w:r>
    </w:p>
    <w:p w14:paraId="76F5A822" w14:textId="77777777" w:rsidR="004A5404" w:rsidRPr="00FB720D" w:rsidRDefault="004A5404" w:rsidP="004A5404">
      <w:pPr>
        <w:pStyle w:val="ListParagraph"/>
        <w:rPr>
          <w:rFonts w:ascii="Arial" w:hAnsi="Arial" w:cs="Arial"/>
        </w:rPr>
      </w:pPr>
    </w:p>
    <w:p w14:paraId="68D3933F" w14:textId="1431F026" w:rsidR="00F45582" w:rsidRPr="00FB720D" w:rsidRDefault="00AC7216" w:rsidP="004A5404">
      <w:pPr>
        <w:pStyle w:val="ListParagraph"/>
        <w:widowControl/>
        <w:numPr>
          <w:ilvl w:val="2"/>
          <w:numId w:val="10"/>
        </w:numPr>
        <w:ind w:left="1080" w:hanging="540"/>
        <w:rPr>
          <w:rFonts w:ascii="Arial" w:hAnsi="Arial" w:cs="Arial"/>
          <w:vanish/>
        </w:rPr>
      </w:pPr>
      <w:r w:rsidRPr="00FB720D">
        <w:rPr>
          <w:rFonts w:ascii="Arial" w:hAnsi="Arial" w:cs="Arial"/>
        </w:rPr>
        <w:t>Project team: Upon request, provide batch tickets indicating presence and dosage of MVRA in mix.</w:t>
      </w:r>
    </w:p>
    <w:p w14:paraId="17C4D10C"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494882E"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1395037"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EC6F911" w14:textId="77777777" w:rsidR="00F45582" w:rsidRPr="00AF2383" w:rsidRDefault="00F45582" w:rsidP="00156C8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AF2383">
        <w:rPr>
          <w:rFonts w:ascii="Arial" w:hAnsi="Arial" w:cs="Arial"/>
        </w:rPr>
        <w:t>END OF SECTION</w:t>
      </w:r>
    </w:p>
    <w:sectPr w:rsidR="00F45582" w:rsidRPr="00AF2383">
      <w:footerReference w:type="even" r:id="rId14"/>
      <w:footerReference w:type="default" r:id="rId15"/>
      <w:footerReference w:type="first" r:id="rId16"/>
      <w:type w:val="continuous"/>
      <w:pgSz w:w="12240" w:h="15840"/>
      <w:pgMar w:top="720" w:right="1080" w:bottom="720" w:left="108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BFDC" w14:textId="77777777" w:rsidR="009610CB" w:rsidRDefault="009610CB">
      <w:r>
        <w:separator/>
      </w:r>
    </w:p>
  </w:endnote>
  <w:endnote w:type="continuationSeparator" w:id="0">
    <w:p w14:paraId="12C21D13" w14:textId="77777777" w:rsidR="009610CB" w:rsidRDefault="0096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47C9" w14:textId="77777777" w:rsidR="00F45582" w:rsidRDefault="00F45582">
    <w:pPr>
      <w:widowControl/>
      <w:rPr>
        <w:sz w:val="24"/>
        <w:szCs w:val="24"/>
      </w:rPr>
    </w:pPr>
  </w:p>
  <w:p w14:paraId="72FF89B8" w14:textId="099253EB" w:rsidR="00F45582" w:rsidRDefault="005E2DFA" w:rsidP="005E2DFA">
    <w:pPr>
      <w:widowControl/>
      <w:rPr>
        <w:rFonts w:ascii="Arial" w:hAnsi="Arial" w:cs="Arial"/>
      </w:rPr>
    </w:pPr>
    <w:r>
      <w:rPr>
        <w:rFonts w:ascii="Arial" w:hAnsi="Arial" w:cs="Arial"/>
      </w:rPr>
      <w:t>ISE Logik Industries, Inc.</w:t>
    </w:r>
    <w:r>
      <w:rPr>
        <w:rFonts w:ascii="Arial" w:hAnsi="Arial" w:cs="Arial"/>
      </w:rPr>
      <w:tab/>
    </w:r>
    <w:r>
      <w:rPr>
        <w:rFonts w:ascii="Arial" w:hAnsi="Arial" w:cs="Arial"/>
      </w:rPr>
      <w:tab/>
      <w:t xml:space="preserve">                  030510-</w:t>
    </w:r>
    <w:r>
      <w:rPr>
        <w:rFonts w:ascii="Arial" w:hAnsi="Arial" w:cs="Arial"/>
      </w:rPr>
      <w:pgNum/>
    </w:r>
    <w:r>
      <w:rPr>
        <w:rFonts w:ascii="Arial" w:hAnsi="Arial" w:cs="Arial"/>
      </w:rPr>
      <w:tab/>
      <w:t xml:space="preserve">   Concrete Moisture Vapor Reduction Admixture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6DE" w14:textId="77777777" w:rsidR="00F45582" w:rsidRDefault="00F45582">
    <w:pPr>
      <w:widowControl/>
      <w:rPr>
        <w:sz w:val="24"/>
        <w:szCs w:val="24"/>
      </w:rPr>
    </w:pPr>
  </w:p>
  <w:p w14:paraId="5993BD75" w14:textId="719E2017" w:rsidR="00F45582" w:rsidRDefault="005E2DFA" w:rsidP="005E2DFA">
    <w:pPr>
      <w:widowControl/>
      <w:rPr>
        <w:rFonts w:ascii="Arial" w:hAnsi="Arial" w:cs="Arial"/>
      </w:rPr>
    </w:pPr>
    <w:r>
      <w:rPr>
        <w:rFonts w:ascii="Arial" w:hAnsi="Arial" w:cs="Arial"/>
      </w:rPr>
      <w:t>ISE Logik Industries, Inc.</w:t>
    </w:r>
    <w:r>
      <w:rPr>
        <w:rFonts w:ascii="Arial" w:hAnsi="Arial" w:cs="Arial"/>
      </w:rPr>
      <w:tab/>
    </w:r>
    <w:r>
      <w:rPr>
        <w:rFonts w:ascii="Arial" w:hAnsi="Arial" w:cs="Arial"/>
      </w:rPr>
      <w:tab/>
      <w:t xml:space="preserve">                  030510-</w:t>
    </w:r>
    <w:r>
      <w:rPr>
        <w:rFonts w:ascii="Arial" w:hAnsi="Arial" w:cs="Arial"/>
      </w:rPr>
      <w:pgNum/>
    </w:r>
    <w:r>
      <w:rPr>
        <w:rFonts w:ascii="Arial" w:hAnsi="Arial" w:cs="Arial"/>
      </w:rPr>
      <w:tab/>
      <w:t xml:space="preserve">   Concrete Moisture Vapor Reduction Admixture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FEB" w14:textId="77777777" w:rsidR="00F45582" w:rsidRDefault="00F45582">
    <w:pPr>
      <w:widowControl/>
      <w:rPr>
        <w:sz w:val="24"/>
        <w:szCs w:val="24"/>
      </w:rPr>
    </w:pPr>
  </w:p>
  <w:p w14:paraId="3E35779F" w14:textId="49FD9909" w:rsidR="00F45582" w:rsidRDefault="005E2DFA" w:rsidP="005E2DFA">
    <w:pPr>
      <w:widowControl/>
      <w:rPr>
        <w:rFonts w:ascii="Arial" w:hAnsi="Arial" w:cs="Arial"/>
      </w:rPr>
    </w:pPr>
    <w:r>
      <w:rPr>
        <w:rFonts w:ascii="Arial" w:hAnsi="Arial" w:cs="Arial"/>
      </w:rPr>
      <w:t>ISE Logik Industries, Inc.</w:t>
    </w:r>
    <w:r>
      <w:rPr>
        <w:rFonts w:ascii="Arial" w:hAnsi="Arial" w:cs="Arial"/>
      </w:rPr>
      <w:tab/>
    </w:r>
    <w:r>
      <w:rPr>
        <w:rFonts w:ascii="Arial" w:hAnsi="Arial" w:cs="Arial"/>
      </w:rPr>
      <w:tab/>
      <w:t xml:space="preserve">                  030510-</w:t>
    </w:r>
    <w:r>
      <w:rPr>
        <w:rFonts w:ascii="Arial" w:hAnsi="Arial" w:cs="Arial"/>
      </w:rPr>
      <w:pgNum/>
    </w:r>
    <w:r>
      <w:rPr>
        <w:rFonts w:ascii="Arial" w:hAnsi="Arial" w:cs="Arial"/>
      </w:rPr>
      <w:tab/>
      <w:t xml:space="preserve">   Concrete Moisture Vapor Reduction Admixture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E15A" w14:textId="77777777" w:rsidR="009610CB" w:rsidRDefault="009610CB">
      <w:r>
        <w:separator/>
      </w:r>
    </w:p>
  </w:footnote>
  <w:footnote w:type="continuationSeparator" w:id="0">
    <w:p w14:paraId="682C0680" w14:textId="77777777" w:rsidR="009610CB" w:rsidRDefault="00961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CEE9598"/>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 w15:restartNumberingAfterBreak="0">
    <w:nsid w:val="0FAC731C"/>
    <w:multiLevelType w:val="multilevel"/>
    <w:tmpl w:val="7E82BFCA"/>
    <w:lvl w:ilvl="0">
      <w:start w:val="2"/>
      <w:numFmt w:val="decimal"/>
      <w:lvlText w:val="PART %1"/>
      <w:lvlJc w:val="left"/>
      <w:pPr>
        <w:ind w:left="0" w:firstLine="0"/>
      </w:pPr>
      <w:rPr>
        <w:rFonts w:cs="Times New Roman" w:hint="default"/>
      </w:rPr>
    </w:lvl>
    <w:lvl w:ilvl="1">
      <w:start w:val="3"/>
      <w:numFmt w:val="decimal"/>
      <w:lvlText w:val="%1.%2"/>
      <w:lvlJc w:val="left"/>
      <w:pPr>
        <w:ind w:left="0" w:firstLine="0"/>
      </w:pPr>
      <w:rPr>
        <w:rFonts w:cs="Times New Roman" w:hint="default"/>
      </w:rPr>
    </w:lvl>
    <w:lvl w:ilvl="2">
      <w:start w:val="2"/>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rPr>
    </w:lvl>
    <w:lvl w:ilvl="4">
      <w:start w:val="3"/>
      <w:numFmt w:val="lowerLetter"/>
      <w:lvlText w:val="%5."/>
      <w:lvlJc w:val="left"/>
      <w:pPr>
        <w:ind w:left="0" w:firstLine="0"/>
      </w:pPr>
      <w:rPr>
        <w:rFonts w:cs="Times New Roman" w:hint="default"/>
      </w:rPr>
    </w:lvl>
    <w:lvl w:ilvl="5">
      <w:start w:val="2"/>
      <w:numFmt w:val="decimal"/>
      <w:lvlText w:val="%6."/>
      <w:lvlJc w:val="left"/>
      <w:pPr>
        <w:ind w:left="0" w:firstLine="0"/>
      </w:pPr>
      <w:rPr>
        <w:rFonts w:cs="Times New Roman" w:hint="default"/>
        <w:color w:val="auto"/>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2" w15:restartNumberingAfterBreak="0">
    <w:nsid w:val="1682343F"/>
    <w:multiLevelType w:val="multilevel"/>
    <w:tmpl w:val="21C4B454"/>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b w:val="0"/>
        <w:bCs/>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 w15:restartNumberingAfterBreak="0">
    <w:nsid w:val="187C1402"/>
    <w:multiLevelType w:val="multilevel"/>
    <w:tmpl w:val="39723EC4"/>
    <w:lvl w:ilvl="0">
      <w:start w:val="1"/>
      <w:numFmt w:val="decimal"/>
      <w:lvlText w:val="PART %1"/>
      <w:lvlJc w:val="left"/>
      <w:pPr>
        <w:ind w:left="0" w:firstLine="0"/>
      </w:pPr>
      <w:rPr>
        <w:rFonts w:cs="Times New Roman" w:hint="default"/>
      </w:rPr>
    </w:lvl>
    <w:lvl w:ilvl="1">
      <w:start w:val="2"/>
      <w:numFmt w:val="decimal"/>
      <w:lvlText w:val="%1.%2"/>
      <w:lvlJc w:val="left"/>
      <w:pPr>
        <w:ind w:left="0" w:firstLine="0"/>
      </w:pPr>
      <w:rPr>
        <w:rFonts w:cs="Times New Roman" w:hint="default"/>
      </w:rPr>
    </w:lvl>
    <w:lvl w:ilvl="2">
      <w:start w:val="1"/>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4" w15:restartNumberingAfterBreak="0">
    <w:nsid w:val="1B0711A8"/>
    <w:multiLevelType w:val="multilevel"/>
    <w:tmpl w:val="6B1A38A0"/>
    <w:lvl w:ilvl="0">
      <w:start w:val="2"/>
      <w:numFmt w:val="decimal"/>
      <w:lvlText w:val="PART %1"/>
      <w:lvlJc w:val="left"/>
      <w:pPr>
        <w:ind w:left="0" w:firstLine="0"/>
      </w:pPr>
      <w:rPr>
        <w:rFonts w:cs="Times New Roman" w:hint="default"/>
      </w:rPr>
    </w:lvl>
    <w:lvl w:ilvl="1">
      <w:start w:val="3"/>
      <w:numFmt w:val="decimal"/>
      <w:lvlText w:val="%1.%2"/>
      <w:lvlJc w:val="left"/>
      <w:pPr>
        <w:ind w:left="0" w:firstLine="0"/>
      </w:pPr>
      <w:rPr>
        <w:rFonts w:cs="Times New Roman" w:hint="default"/>
      </w:rPr>
    </w:lvl>
    <w:lvl w:ilvl="2">
      <w:start w:val="3"/>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color w:val="auto"/>
      </w:rPr>
    </w:lvl>
    <w:lvl w:ilvl="4">
      <w:start w:val="1"/>
      <w:numFmt w:val="lowerLetter"/>
      <w:lvlText w:val="%5."/>
      <w:lvlJc w:val="left"/>
      <w:pPr>
        <w:ind w:left="0" w:firstLine="0"/>
      </w:pPr>
      <w:rPr>
        <w:rFonts w:cs="Times New Roman" w:hint="default"/>
      </w:rPr>
    </w:lvl>
    <w:lvl w:ilvl="5">
      <w:start w:val="2"/>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5" w15:restartNumberingAfterBreak="0">
    <w:nsid w:val="24482120"/>
    <w:multiLevelType w:val="multilevel"/>
    <w:tmpl w:val="879A89C8"/>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5"/>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6" w15:restartNumberingAfterBreak="0">
    <w:nsid w:val="27E000F6"/>
    <w:multiLevelType w:val="multilevel"/>
    <w:tmpl w:val="47F6316C"/>
    <w:lvl w:ilvl="0">
      <w:start w:val="2"/>
      <w:numFmt w:val="decimal"/>
      <w:lvlText w:val="PART %1"/>
      <w:lvlJc w:val="left"/>
      <w:pPr>
        <w:ind w:left="0" w:firstLine="0"/>
      </w:pPr>
      <w:rPr>
        <w:rFonts w:cs="Times New Roman" w:hint="default"/>
      </w:rPr>
    </w:lvl>
    <w:lvl w:ilvl="1">
      <w:start w:val="4"/>
      <w:numFmt w:val="decimal"/>
      <w:lvlText w:val="%1.%2"/>
      <w:lvlJc w:val="left"/>
      <w:pPr>
        <w:ind w:left="0" w:firstLine="0"/>
      </w:pPr>
      <w:rPr>
        <w:rFonts w:cs="Times New Roman" w:hint="default"/>
      </w:rPr>
    </w:lvl>
    <w:lvl w:ilvl="2">
      <w:start w:val="1"/>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2"/>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7" w15:restartNumberingAfterBreak="0">
    <w:nsid w:val="2A6F18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E37103"/>
    <w:multiLevelType w:val="multilevel"/>
    <w:tmpl w:val="36467F4E"/>
    <w:lvl w:ilvl="0">
      <w:start w:val="2"/>
      <w:numFmt w:val="decimal"/>
      <w:lvlText w:val="PART %1"/>
      <w:lvlJc w:val="left"/>
      <w:pPr>
        <w:ind w:left="0" w:firstLine="0"/>
      </w:pPr>
      <w:rPr>
        <w:rFonts w:cs="Times New Roman" w:hint="default"/>
      </w:rPr>
    </w:lvl>
    <w:lvl w:ilvl="1">
      <w:start w:val="3"/>
      <w:numFmt w:val="decimal"/>
      <w:lvlText w:val="%1.%2"/>
      <w:lvlJc w:val="left"/>
      <w:pPr>
        <w:ind w:left="0" w:firstLine="0"/>
      </w:pPr>
      <w:rPr>
        <w:rFonts w:cs="Times New Roman" w:hint="default"/>
      </w:rPr>
    </w:lvl>
    <w:lvl w:ilvl="2">
      <w:start w:val="2"/>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rPr>
    </w:lvl>
    <w:lvl w:ilvl="4">
      <w:start w:val="3"/>
      <w:numFmt w:val="lowerLetter"/>
      <w:lvlText w:val="%5."/>
      <w:lvlJc w:val="left"/>
      <w:pPr>
        <w:ind w:left="0" w:firstLine="0"/>
      </w:pPr>
      <w:rPr>
        <w:rFonts w:cs="Times New Roman" w:hint="default"/>
      </w:rPr>
    </w:lvl>
    <w:lvl w:ilvl="5">
      <w:start w:val="2"/>
      <w:numFmt w:val="decimal"/>
      <w:lvlText w:val="%6."/>
      <w:lvlJc w:val="left"/>
      <w:pPr>
        <w:ind w:left="0" w:firstLine="0"/>
      </w:pPr>
      <w:rPr>
        <w:rFonts w:cs="Times New Roman" w:hint="default"/>
        <w:color w:val="auto"/>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9" w15:restartNumberingAfterBreak="0">
    <w:nsid w:val="46295BB0"/>
    <w:multiLevelType w:val="multilevel"/>
    <w:tmpl w:val="82766CF8"/>
    <w:lvl w:ilvl="0">
      <w:start w:val="2"/>
      <w:numFmt w:val="decimal"/>
      <w:lvlText w:val="PART %1"/>
      <w:lvlJc w:val="left"/>
      <w:pPr>
        <w:ind w:left="0" w:firstLine="0"/>
      </w:pPr>
      <w:rPr>
        <w:rFonts w:cs="Times New Roman" w:hint="default"/>
      </w:rPr>
    </w:lvl>
    <w:lvl w:ilvl="1">
      <w:start w:val="4"/>
      <w:numFmt w:val="decimal"/>
      <w:lvlText w:val="%1.%2"/>
      <w:lvlJc w:val="left"/>
      <w:pPr>
        <w:ind w:left="0" w:firstLine="0"/>
      </w:pPr>
      <w:rPr>
        <w:rFonts w:cs="Times New Roman" w:hint="default"/>
      </w:rPr>
    </w:lvl>
    <w:lvl w:ilvl="2">
      <w:start w:val="9"/>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2"/>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0" w15:restartNumberingAfterBreak="0">
    <w:nsid w:val="4E0F5F5D"/>
    <w:multiLevelType w:val="multilevel"/>
    <w:tmpl w:val="FC1C49EA"/>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1" w15:restartNumberingAfterBreak="0">
    <w:nsid w:val="57B50A6B"/>
    <w:multiLevelType w:val="multilevel"/>
    <w:tmpl w:val="21C4B454"/>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b w:val="0"/>
        <w:bCs/>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2" w15:restartNumberingAfterBreak="0">
    <w:nsid w:val="789C4786"/>
    <w:multiLevelType w:val="multilevel"/>
    <w:tmpl w:val="951E420A"/>
    <w:lvl w:ilvl="0">
      <w:start w:val="3"/>
      <w:numFmt w:val="decimal"/>
      <w:lvlText w:val="PART %1"/>
      <w:lvlJc w:val="left"/>
      <w:pPr>
        <w:ind w:left="0" w:firstLine="0"/>
      </w:pPr>
      <w:rPr>
        <w:rFonts w:cs="Times New Roman" w:hint="default"/>
      </w:rPr>
    </w:lvl>
    <w:lvl w:ilvl="1">
      <w:start w:val="4"/>
      <w:numFmt w:val="decimal"/>
      <w:lvlText w:val="%1.%2"/>
      <w:lvlJc w:val="left"/>
      <w:pPr>
        <w:ind w:left="0" w:firstLine="0"/>
      </w:pPr>
      <w:rPr>
        <w:rFonts w:cs="Times New Roman" w:hint="default"/>
      </w:rPr>
    </w:lvl>
    <w:lvl w:ilvl="2">
      <w:start w:val="1"/>
      <w:numFmt w:val="upperLetter"/>
      <w:lvlText w:val="%3."/>
      <w:lvlJc w:val="left"/>
      <w:pPr>
        <w:ind w:left="0" w:firstLine="0"/>
      </w:pPr>
      <w:rPr>
        <w:rFonts w:cs="Times New Roman" w:hint="default"/>
        <w:b w:val="0"/>
        <w:bCs/>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2"/>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color w:val="FF000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num w:numId="1" w16cid:durableId="1944921452">
    <w:abstractNumId w:val="10"/>
  </w:num>
  <w:num w:numId="2" w16cid:durableId="332686321">
    <w:abstractNumId w:val="11"/>
  </w:num>
  <w:num w:numId="3" w16cid:durableId="170796693">
    <w:abstractNumId w:val="0"/>
  </w:num>
  <w:num w:numId="4" w16cid:durableId="926425972">
    <w:abstractNumId w:val="5"/>
  </w:num>
  <w:num w:numId="5" w16cid:durableId="176040151">
    <w:abstractNumId w:val="8"/>
  </w:num>
  <w:num w:numId="6" w16cid:durableId="669259762">
    <w:abstractNumId w:val="4"/>
  </w:num>
  <w:num w:numId="7" w16cid:durableId="134763294">
    <w:abstractNumId w:val="6"/>
  </w:num>
  <w:num w:numId="8" w16cid:durableId="733353022">
    <w:abstractNumId w:val="3"/>
  </w:num>
  <w:num w:numId="9" w16cid:durableId="1622691392">
    <w:abstractNumId w:val="9"/>
  </w:num>
  <w:num w:numId="10" w16cid:durableId="393240955">
    <w:abstractNumId w:val="12"/>
  </w:num>
  <w:num w:numId="11" w16cid:durableId="1404794177">
    <w:abstractNumId w:val="2"/>
  </w:num>
  <w:num w:numId="12" w16cid:durableId="1591550473">
    <w:abstractNumId w:val="7"/>
  </w:num>
  <w:num w:numId="13" w16cid:durableId="124888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wNza2sDA0MTUxNjFQ0lEKTi0uzszPAykwrAUARkvXkiwAAAA="/>
  </w:docVars>
  <w:rsids>
    <w:rsidRoot w:val="00156C87"/>
    <w:rsid w:val="0000038D"/>
    <w:rsid w:val="00035038"/>
    <w:rsid w:val="000474AB"/>
    <w:rsid w:val="00081F97"/>
    <w:rsid w:val="00086FBD"/>
    <w:rsid w:val="000C3413"/>
    <w:rsid w:val="000E4E78"/>
    <w:rsid w:val="000F3FE3"/>
    <w:rsid w:val="00123BEB"/>
    <w:rsid w:val="001540AD"/>
    <w:rsid w:val="00156C87"/>
    <w:rsid w:val="00161DD8"/>
    <w:rsid w:val="001B105A"/>
    <w:rsid w:val="001B1132"/>
    <w:rsid w:val="001B3FDC"/>
    <w:rsid w:val="001D235F"/>
    <w:rsid w:val="002D40D1"/>
    <w:rsid w:val="002E6354"/>
    <w:rsid w:val="00300C34"/>
    <w:rsid w:val="00342E1F"/>
    <w:rsid w:val="00367673"/>
    <w:rsid w:val="0038329E"/>
    <w:rsid w:val="003B06DB"/>
    <w:rsid w:val="003D3AB4"/>
    <w:rsid w:val="00436FCA"/>
    <w:rsid w:val="00483A97"/>
    <w:rsid w:val="004A5404"/>
    <w:rsid w:val="004C0066"/>
    <w:rsid w:val="00510EE0"/>
    <w:rsid w:val="00523013"/>
    <w:rsid w:val="00565204"/>
    <w:rsid w:val="0058738D"/>
    <w:rsid w:val="00590ACB"/>
    <w:rsid w:val="005E0DE0"/>
    <w:rsid w:val="005E2DFA"/>
    <w:rsid w:val="00606591"/>
    <w:rsid w:val="00613FB9"/>
    <w:rsid w:val="00655B5F"/>
    <w:rsid w:val="00683C80"/>
    <w:rsid w:val="00684EAD"/>
    <w:rsid w:val="006C457B"/>
    <w:rsid w:val="00706BA0"/>
    <w:rsid w:val="007243AF"/>
    <w:rsid w:val="007841DF"/>
    <w:rsid w:val="00795194"/>
    <w:rsid w:val="007A0925"/>
    <w:rsid w:val="007E6A8E"/>
    <w:rsid w:val="00836990"/>
    <w:rsid w:val="008F0976"/>
    <w:rsid w:val="008F2425"/>
    <w:rsid w:val="008F4EB4"/>
    <w:rsid w:val="009177F0"/>
    <w:rsid w:val="009610CB"/>
    <w:rsid w:val="009626A4"/>
    <w:rsid w:val="0096361C"/>
    <w:rsid w:val="009652FA"/>
    <w:rsid w:val="00990F79"/>
    <w:rsid w:val="009B2917"/>
    <w:rsid w:val="009D46B9"/>
    <w:rsid w:val="00A205E5"/>
    <w:rsid w:val="00A456A3"/>
    <w:rsid w:val="00A720DC"/>
    <w:rsid w:val="00A755FE"/>
    <w:rsid w:val="00A83DAC"/>
    <w:rsid w:val="00AC7216"/>
    <w:rsid w:val="00AE3C75"/>
    <w:rsid w:val="00AF2383"/>
    <w:rsid w:val="00B06C74"/>
    <w:rsid w:val="00B108C7"/>
    <w:rsid w:val="00B259B8"/>
    <w:rsid w:val="00B262B4"/>
    <w:rsid w:val="00B32D1D"/>
    <w:rsid w:val="00B348D0"/>
    <w:rsid w:val="00B36B67"/>
    <w:rsid w:val="00B71A93"/>
    <w:rsid w:val="00B90976"/>
    <w:rsid w:val="00BA0756"/>
    <w:rsid w:val="00BB5FE3"/>
    <w:rsid w:val="00BB7567"/>
    <w:rsid w:val="00BD11A8"/>
    <w:rsid w:val="00C24401"/>
    <w:rsid w:val="00C52A4C"/>
    <w:rsid w:val="00C670CD"/>
    <w:rsid w:val="00C82A0F"/>
    <w:rsid w:val="00CC21A5"/>
    <w:rsid w:val="00CD7AE2"/>
    <w:rsid w:val="00CE2BEF"/>
    <w:rsid w:val="00D0506F"/>
    <w:rsid w:val="00D21490"/>
    <w:rsid w:val="00D32D9D"/>
    <w:rsid w:val="00D83BF7"/>
    <w:rsid w:val="00D85409"/>
    <w:rsid w:val="00D86221"/>
    <w:rsid w:val="00D96C86"/>
    <w:rsid w:val="00DB79B2"/>
    <w:rsid w:val="00DD13E1"/>
    <w:rsid w:val="00E03F32"/>
    <w:rsid w:val="00E16652"/>
    <w:rsid w:val="00E35B1D"/>
    <w:rsid w:val="00E7548B"/>
    <w:rsid w:val="00E9484D"/>
    <w:rsid w:val="00E94B3D"/>
    <w:rsid w:val="00E972D4"/>
    <w:rsid w:val="00EC0B06"/>
    <w:rsid w:val="00ED0D01"/>
    <w:rsid w:val="00ED5553"/>
    <w:rsid w:val="00EF0B27"/>
    <w:rsid w:val="00F027D5"/>
    <w:rsid w:val="00F25E59"/>
    <w:rsid w:val="00F45582"/>
    <w:rsid w:val="00F758DE"/>
    <w:rsid w:val="00FB5D0A"/>
    <w:rsid w:val="00FB720D"/>
    <w:rsid w:val="00FD75DC"/>
    <w:rsid w:val="00FE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8A72953"/>
  <w15:chartTrackingRefBased/>
  <w15:docId w15:val="{FFEF6BC6-950F-42B5-89ED-1E896E57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SPECText1">
    <w:name w:val="SPECText[1]"/>
    <w:uiPriority w:val="99"/>
    <w:pPr>
      <w:widowControl w:val="0"/>
      <w:autoSpaceDE w:val="0"/>
      <w:autoSpaceDN w:val="0"/>
      <w:adjustRightInd w:val="0"/>
    </w:pPr>
    <w:rPr>
      <w:rFonts w:ascii="Times New Roman" w:hAnsi="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STSectNum">
    <w:name w:val="STSectNum"/>
    <w:uiPriority w:val="99"/>
    <w:pPr>
      <w:widowControl w:val="0"/>
      <w:autoSpaceDE w:val="0"/>
      <w:autoSpaceDN w:val="0"/>
      <w:adjustRightInd w:val="0"/>
      <w:jc w:val="center"/>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uiPriority w:val="99"/>
    <w:rPr>
      <w:rFonts w:cs="Times New Roman"/>
      <w:color w:val="0000FF"/>
      <w:u w:val="single"/>
    </w:rPr>
  </w:style>
  <w:style w:type="paragraph" w:customStyle="1" w:styleId="STSectTitle">
    <w:name w:val="STSectTitle"/>
    <w:uiPriority w:val="99"/>
    <w:pPr>
      <w:widowControl w:val="0"/>
      <w:autoSpaceDE w:val="0"/>
      <w:autoSpaceDN w:val="0"/>
      <w:adjustRightInd w:val="0"/>
      <w:jc w:val="center"/>
    </w:pPr>
    <w:rPr>
      <w:rFonts w:ascii="Times New Roman" w:hAnsi="Times New Roman"/>
      <w:sz w:val="24"/>
      <w:szCs w:val="24"/>
    </w:rPr>
  </w:style>
  <w:style w:type="paragraph" w:customStyle="1" w:styleId="SPECText3">
    <w:name w:val="SPECText[3]"/>
    <w:uiPriority w:val="99"/>
    <w:pPr>
      <w:widowControl w:val="0"/>
      <w:autoSpaceDE w:val="0"/>
      <w:autoSpaceDN w:val="0"/>
      <w:adjustRightInd w:val="0"/>
      <w:ind w:left="1440"/>
      <w:jc w:val="both"/>
    </w:pPr>
    <w:rPr>
      <w:rFonts w:ascii="Times New Roman" w:hAnsi="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ind w:left="720"/>
      <w:jc w:val="both"/>
    </w:pPr>
    <w:rPr>
      <w:rFonts w:ascii="Times New Roman" w:hAnsi="Times New Roman"/>
      <w:sz w:val="24"/>
      <w:szCs w:val="24"/>
    </w:rPr>
  </w:style>
  <w:style w:type="paragraph" w:customStyle="1" w:styleId="SPECText5">
    <w:name w:val="SPECText[5]"/>
    <w:uiPriority w:val="99"/>
    <w:pPr>
      <w:widowControl w:val="0"/>
      <w:autoSpaceDE w:val="0"/>
      <w:autoSpaceDN w:val="0"/>
      <w:adjustRightInd w:val="0"/>
      <w:ind w:left="2880"/>
      <w:jc w:val="both"/>
    </w:pPr>
    <w:rPr>
      <w:rFonts w:ascii="Times New Roman" w:hAnsi="Times New Roman"/>
      <w:sz w:val="24"/>
      <w:szCs w:val="24"/>
    </w:rPr>
  </w:style>
  <w:style w:type="paragraph" w:customStyle="1" w:styleId="CSI3">
    <w:name w:val="CSI 3"/>
    <w:uiPriority w:val="99"/>
    <w:pPr>
      <w:widowControl w:val="0"/>
      <w:autoSpaceDE w:val="0"/>
      <w:autoSpaceDN w:val="0"/>
      <w:adjustRightInd w:val="0"/>
      <w:ind w:left="1080"/>
      <w:jc w:val="both"/>
    </w:pPr>
    <w:rPr>
      <w:rFonts w:ascii="Times New Roman" w:hAnsi="Times New Roman"/>
      <w:sz w:val="24"/>
      <w:szCs w:val="24"/>
    </w:rPr>
  </w:style>
  <w:style w:type="paragraph" w:customStyle="1" w:styleId="CSI4">
    <w:name w:val="CSI 4"/>
    <w:uiPriority w:val="99"/>
    <w:pPr>
      <w:widowControl w:val="0"/>
      <w:autoSpaceDE w:val="0"/>
      <w:autoSpaceDN w:val="0"/>
      <w:adjustRightInd w:val="0"/>
      <w:ind w:left="1800"/>
      <w:jc w:val="both"/>
    </w:pPr>
    <w:rPr>
      <w:rFonts w:ascii="Times New Roman" w:hAnsi="Times New Roman"/>
      <w:sz w:val="24"/>
      <w:szCs w:val="24"/>
    </w:rPr>
  </w:style>
  <w:style w:type="paragraph" w:customStyle="1" w:styleId="CSI2">
    <w:name w:val="CSI 2"/>
    <w:uiPriority w:val="99"/>
    <w:pPr>
      <w:widowControl w:val="0"/>
      <w:autoSpaceDE w:val="0"/>
      <w:autoSpaceDN w:val="0"/>
      <w:adjustRightInd w:val="0"/>
      <w:ind w:left="360"/>
      <w:jc w:val="both"/>
    </w:pPr>
    <w:rPr>
      <w:rFonts w:ascii="Times New Roman" w:hAnsi="Times New Roman"/>
      <w:sz w:val="24"/>
      <w:szCs w:val="24"/>
    </w:rPr>
  </w:style>
  <w:style w:type="paragraph" w:customStyle="1" w:styleId="SPECText4">
    <w:name w:val="SPECText[4]"/>
    <w:uiPriority w:val="99"/>
    <w:pPr>
      <w:widowControl w:val="0"/>
      <w:autoSpaceDE w:val="0"/>
      <w:autoSpaceDN w:val="0"/>
      <w:adjustRightInd w:val="0"/>
      <w:ind w:left="2160"/>
      <w:jc w:val="both"/>
    </w:pPr>
    <w:rPr>
      <w:rFonts w:ascii="Times New Roman" w:hAnsi="Times New Roman"/>
      <w:sz w:val="24"/>
      <w:szCs w:val="24"/>
    </w:rPr>
  </w:style>
  <w:style w:type="paragraph" w:customStyle="1" w:styleId="ASArticle">
    <w:name w:val="AS Article"/>
    <w:uiPriority w:val="99"/>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before="120"/>
      <w:ind w:left="864" w:hanging="864"/>
      <w:jc w:val="both"/>
    </w:pPr>
    <w:rPr>
      <w:rFonts w:ascii="Arial" w:hAnsi="Arial" w:cs="Arial"/>
      <w:sz w:val="22"/>
      <w:szCs w:val="22"/>
    </w:rPr>
  </w:style>
  <w:style w:type="paragraph" w:customStyle="1" w:styleId="ASPara1">
    <w:name w:val="AS Para 1"/>
    <w:uiPriority w:val="99"/>
    <w:pPr>
      <w:widowControl w:val="0"/>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before="120"/>
      <w:ind w:left="864" w:hanging="576"/>
      <w:jc w:val="both"/>
    </w:pPr>
    <w:rPr>
      <w:rFonts w:ascii="Arial" w:hAnsi="Arial" w:cs="Arial"/>
      <w:sz w:val="22"/>
      <w:szCs w:val="22"/>
    </w:rPr>
  </w:style>
  <w:style w:type="paragraph" w:customStyle="1" w:styleId="ASPara3">
    <w:name w:val="AS Para 3"/>
    <w:uiPriority w:val="99"/>
    <w:pPr>
      <w:widowControl w:val="0"/>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2016" w:hanging="576"/>
      <w:jc w:val="both"/>
    </w:pPr>
    <w:rPr>
      <w:rFonts w:ascii="Arial" w:hAnsi="Arial" w:cs="Arial"/>
      <w:sz w:val="22"/>
      <w:szCs w:val="22"/>
    </w:rPr>
  </w:style>
  <w:style w:type="paragraph" w:customStyle="1" w:styleId="ASPara30">
    <w:name w:val="AS Para 3 +"/>
    <w:uiPriority w:val="99"/>
    <w:pPr>
      <w:widowControl w:val="0"/>
      <w:tabs>
        <w:tab w:val="left" w:pos="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before="120"/>
      <w:ind w:left="2016" w:hanging="576"/>
      <w:jc w:val="both"/>
    </w:pPr>
    <w:rPr>
      <w:rFonts w:ascii="Arial" w:hAnsi="Arial" w:cs="Arial"/>
      <w:sz w:val="22"/>
      <w:szCs w:val="22"/>
    </w:rPr>
  </w:style>
  <w:style w:type="paragraph" w:customStyle="1" w:styleId="ASPara2">
    <w:name w:val="AS Para 2"/>
    <w:uiPriority w:val="99"/>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440" w:hanging="576"/>
      <w:jc w:val="both"/>
    </w:pPr>
    <w:rPr>
      <w:rFonts w:ascii="Arial" w:hAnsi="Arial" w:cs="Arial"/>
      <w:sz w:val="22"/>
      <w:szCs w:val="22"/>
    </w:rPr>
  </w:style>
  <w:style w:type="paragraph" w:customStyle="1" w:styleId="ASPara20">
    <w:name w:val="AS Para 2 +"/>
    <w:uiPriority w:val="99"/>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before="120"/>
      <w:ind w:left="1440" w:hanging="576"/>
      <w:jc w:val="both"/>
    </w:pPr>
    <w:rPr>
      <w:rFonts w:ascii="Arial" w:hAnsi="Arial" w:cs="Arial"/>
      <w:sz w:val="22"/>
      <w:szCs w:val="22"/>
    </w:rPr>
  </w:style>
  <w:style w:type="paragraph" w:customStyle="1" w:styleId="PR2">
    <w:name w:val="PR2"/>
    <w:link w:val="PR2Char"/>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440" w:hanging="576"/>
      <w:jc w:val="both"/>
    </w:pPr>
    <w:rPr>
      <w:rFonts w:ascii="Times New Roman" w:hAnsi="Times New Roman"/>
      <w:sz w:val="22"/>
      <w:szCs w:val="22"/>
    </w:rPr>
  </w:style>
  <w:style w:type="character" w:customStyle="1" w:styleId="SYSHYPERTEXT">
    <w:name w:val="SYS_HYPERTEXT"/>
    <w:uiPriority w:val="99"/>
    <w:rPr>
      <w:color w:val="0000FF"/>
      <w:u w:val="single"/>
    </w:rPr>
  </w:style>
  <w:style w:type="paragraph" w:customStyle="1" w:styleId="PRT">
    <w:name w:val="PRT"/>
    <w:basedOn w:val="Normal"/>
    <w:next w:val="ART"/>
    <w:rsid w:val="003D3AB4"/>
    <w:pPr>
      <w:widowControl/>
      <w:suppressAutoHyphens/>
      <w:autoSpaceDE/>
      <w:autoSpaceDN/>
      <w:adjustRightInd/>
      <w:spacing w:before="480"/>
      <w:jc w:val="both"/>
      <w:outlineLvl w:val="0"/>
    </w:pPr>
    <w:rPr>
      <w:sz w:val="22"/>
    </w:rPr>
  </w:style>
  <w:style w:type="paragraph" w:customStyle="1" w:styleId="SUT">
    <w:name w:val="SUT"/>
    <w:basedOn w:val="Normal"/>
    <w:next w:val="PR1"/>
    <w:rsid w:val="003D3AB4"/>
    <w:pPr>
      <w:widowControl/>
      <w:suppressAutoHyphens/>
      <w:autoSpaceDE/>
      <w:autoSpaceDN/>
      <w:adjustRightInd/>
      <w:spacing w:before="240"/>
      <w:jc w:val="both"/>
      <w:outlineLvl w:val="0"/>
    </w:pPr>
    <w:rPr>
      <w:sz w:val="22"/>
    </w:rPr>
  </w:style>
  <w:style w:type="paragraph" w:customStyle="1" w:styleId="DST">
    <w:name w:val="DST"/>
    <w:basedOn w:val="Normal"/>
    <w:next w:val="PR1"/>
    <w:rsid w:val="003D3AB4"/>
    <w:pPr>
      <w:widowControl/>
      <w:suppressAutoHyphens/>
      <w:autoSpaceDE/>
      <w:autoSpaceDN/>
      <w:adjustRightInd/>
      <w:spacing w:before="240"/>
      <w:jc w:val="both"/>
      <w:outlineLvl w:val="0"/>
    </w:pPr>
    <w:rPr>
      <w:sz w:val="22"/>
    </w:rPr>
  </w:style>
  <w:style w:type="paragraph" w:customStyle="1" w:styleId="ART">
    <w:name w:val="ART"/>
    <w:basedOn w:val="Normal"/>
    <w:next w:val="PR1"/>
    <w:rsid w:val="003D3AB4"/>
    <w:pPr>
      <w:widowControl/>
      <w:tabs>
        <w:tab w:val="left" w:pos="864"/>
      </w:tabs>
      <w:suppressAutoHyphens/>
      <w:autoSpaceDE/>
      <w:autoSpaceDN/>
      <w:adjustRightInd/>
      <w:spacing w:before="480"/>
      <w:ind w:left="864" w:hanging="864"/>
      <w:jc w:val="both"/>
      <w:outlineLvl w:val="1"/>
    </w:pPr>
    <w:rPr>
      <w:sz w:val="22"/>
    </w:rPr>
  </w:style>
  <w:style w:type="paragraph" w:customStyle="1" w:styleId="PR1">
    <w:name w:val="PR1"/>
    <w:basedOn w:val="Normal"/>
    <w:link w:val="PR1Char"/>
    <w:rsid w:val="003D3AB4"/>
    <w:pPr>
      <w:widowControl/>
      <w:tabs>
        <w:tab w:val="left" w:pos="864"/>
      </w:tabs>
      <w:suppressAutoHyphens/>
      <w:autoSpaceDE/>
      <w:autoSpaceDN/>
      <w:adjustRightInd/>
      <w:spacing w:before="240"/>
      <w:ind w:left="864" w:hanging="576"/>
      <w:jc w:val="both"/>
      <w:outlineLvl w:val="2"/>
    </w:pPr>
    <w:rPr>
      <w:sz w:val="22"/>
    </w:rPr>
  </w:style>
  <w:style w:type="paragraph" w:customStyle="1" w:styleId="PR3">
    <w:name w:val="PR3"/>
    <w:basedOn w:val="Normal"/>
    <w:rsid w:val="003D3AB4"/>
    <w:pPr>
      <w:widowControl/>
      <w:tabs>
        <w:tab w:val="left" w:pos="2016"/>
      </w:tabs>
      <w:suppressAutoHyphens/>
      <w:autoSpaceDE/>
      <w:autoSpaceDN/>
      <w:adjustRightInd/>
      <w:ind w:left="2016" w:hanging="576"/>
      <w:jc w:val="both"/>
      <w:outlineLvl w:val="4"/>
    </w:pPr>
    <w:rPr>
      <w:sz w:val="22"/>
    </w:rPr>
  </w:style>
  <w:style w:type="paragraph" w:customStyle="1" w:styleId="PR4">
    <w:name w:val="PR4"/>
    <w:basedOn w:val="Normal"/>
    <w:rsid w:val="003D3AB4"/>
    <w:pPr>
      <w:widowControl/>
      <w:tabs>
        <w:tab w:val="left" w:pos="2592"/>
      </w:tabs>
      <w:suppressAutoHyphens/>
      <w:autoSpaceDE/>
      <w:autoSpaceDN/>
      <w:adjustRightInd/>
      <w:ind w:left="2592" w:hanging="576"/>
      <w:jc w:val="both"/>
      <w:outlineLvl w:val="5"/>
    </w:pPr>
    <w:rPr>
      <w:sz w:val="22"/>
    </w:rPr>
  </w:style>
  <w:style w:type="paragraph" w:customStyle="1" w:styleId="PR5">
    <w:name w:val="PR5"/>
    <w:basedOn w:val="Normal"/>
    <w:rsid w:val="003D3AB4"/>
    <w:pPr>
      <w:widowControl/>
      <w:tabs>
        <w:tab w:val="left" w:pos="3168"/>
      </w:tabs>
      <w:suppressAutoHyphens/>
      <w:autoSpaceDE/>
      <w:autoSpaceDN/>
      <w:adjustRightInd/>
      <w:ind w:left="3168" w:hanging="576"/>
      <w:jc w:val="both"/>
      <w:outlineLvl w:val="6"/>
    </w:pPr>
    <w:rPr>
      <w:sz w:val="22"/>
    </w:rPr>
  </w:style>
  <w:style w:type="character" w:customStyle="1" w:styleId="PR1Char">
    <w:name w:val="PR1 Char"/>
    <w:link w:val="PR1"/>
    <w:locked/>
    <w:rsid w:val="003D3AB4"/>
    <w:rPr>
      <w:rFonts w:ascii="Times New Roman" w:hAnsi="Times New Roman"/>
      <w:sz w:val="20"/>
    </w:rPr>
  </w:style>
  <w:style w:type="character" w:customStyle="1" w:styleId="PR2Char">
    <w:name w:val="PR2 Char"/>
    <w:link w:val="PR2"/>
    <w:locked/>
    <w:rsid w:val="003D3AB4"/>
    <w:rPr>
      <w:rFonts w:ascii="Times New Roman" w:hAnsi="Times New Roman"/>
    </w:rPr>
  </w:style>
  <w:style w:type="paragraph" w:styleId="ListParagraph">
    <w:name w:val="List Paragraph"/>
    <w:basedOn w:val="Normal"/>
    <w:uiPriority w:val="34"/>
    <w:qFormat/>
    <w:rsid w:val="003D3AB4"/>
    <w:pPr>
      <w:ind w:left="720"/>
    </w:pPr>
  </w:style>
  <w:style w:type="paragraph" w:styleId="Header">
    <w:name w:val="header"/>
    <w:basedOn w:val="Normal"/>
    <w:link w:val="HeaderChar"/>
    <w:uiPriority w:val="99"/>
    <w:unhideWhenUsed/>
    <w:rsid w:val="00613FB9"/>
    <w:pPr>
      <w:tabs>
        <w:tab w:val="center" w:pos="4680"/>
        <w:tab w:val="right" w:pos="9360"/>
      </w:tabs>
    </w:pPr>
  </w:style>
  <w:style w:type="character" w:customStyle="1" w:styleId="HeaderChar">
    <w:name w:val="Header Char"/>
    <w:link w:val="Header"/>
    <w:uiPriority w:val="99"/>
    <w:locked/>
    <w:rsid w:val="00613FB9"/>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6C457B"/>
    <w:rPr>
      <w:color w:val="605E5C"/>
      <w:shd w:val="clear" w:color="auto" w:fill="E1DFDD"/>
    </w:rPr>
  </w:style>
  <w:style w:type="paragraph" w:customStyle="1" w:styleId="CMT">
    <w:name w:val="CMT"/>
    <w:basedOn w:val="Normal"/>
    <w:link w:val="CMTChar"/>
    <w:rsid w:val="00F758DE"/>
    <w:pPr>
      <w:widowControl/>
      <w:suppressAutoHyphens/>
      <w:autoSpaceDE/>
      <w:autoSpaceDN/>
      <w:adjustRightInd/>
      <w:spacing w:before="240"/>
      <w:jc w:val="both"/>
    </w:pPr>
    <w:rPr>
      <w:vanish/>
      <w:color w:val="0000FF"/>
      <w:sz w:val="22"/>
      <w:lang w:val="x-none" w:eastAsia="x-none"/>
    </w:rPr>
  </w:style>
  <w:style w:type="character" w:customStyle="1" w:styleId="CMTChar">
    <w:name w:val="CMT Char"/>
    <w:link w:val="CMT"/>
    <w:rsid w:val="00F758DE"/>
    <w:rPr>
      <w:rFonts w:ascii="Times New Roman" w:hAnsi="Times New Roman"/>
      <w:vanish/>
      <w:color w:val="0000FF"/>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9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com" TargetMode="External"/><Relationship Id="rId13" Type="http://schemas.openxmlformats.org/officeDocument/2006/relationships/hyperlink" Target="https://cfiinstaller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crete.org" TargetMode="External"/><Relationship Id="rId12" Type="http://schemas.openxmlformats.org/officeDocument/2006/relationships/hyperlink" Target="https://www.tayloradhesiv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yloradhesive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selogik.com" TargetMode="External"/><Relationship Id="rId4" Type="http://schemas.openxmlformats.org/officeDocument/2006/relationships/webSettings" Target="webSettings.xml"/><Relationship Id="rId9" Type="http://schemas.openxmlformats.org/officeDocument/2006/relationships/hyperlink" Target="http://www.nrmc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030510</vt:lpstr>
    </vt:vector>
  </TitlesOfParts>
  <Company/>
  <LinksUpToDate>false</LinksUpToDate>
  <CharactersWithSpaces>13470</CharactersWithSpaces>
  <SharedDoc>false</SharedDoc>
  <HLinks>
    <vt:vector size="60" baseType="variant">
      <vt:variant>
        <vt:i4>5177421</vt:i4>
      </vt:variant>
      <vt:variant>
        <vt:i4>29</vt:i4>
      </vt:variant>
      <vt:variant>
        <vt:i4>0</vt:i4>
      </vt:variant>
      <vt:variant>
        <vt:i4>5</vt:i4>
      </vt:variant>
      <vt:variant>
        <vt:lpwstr>http://www.iselogik.com/</vt:lpwstr>
      </vt:variant>
      <vt:variant>
        <vt:lpwstr/>
      </vt:variant>
      <vt:variant>
        <vt:i4>4259869</vt:i4>
      </vt:variant>
      <vt:variant>
        <vt:i4>26</vt:i4>
      </vt:variant>
      <vt:variant>
        <vt:i4>0</vt:i4>
      </vt:variant>
      <vt:variant>
        <vt:i4>5</vt:i4>
      </vt:variant>
      <vt:variant>
        <vt:lpwstr>http://www.nrmca.org/</vt:lpwstr>
      </vt:variant>
      <vt:variant>
        <vt:lpwstr/>
      </vt:variant>
      <vt:variant>
        <vt:i4>5242944</vt:i4>
      </vt:variant>
      <vt:variant>
        <vt:i4>23</vt:i4>
      </vt:variant>
      <vt:variant>
        <vt:i4>0</vt:i4>
      </vt:variant>
      <vt:variant>
        <vt:i4>5</vt:i4>
      </vt:variant>
      <vt:variant>
        <vt:lpwstr>http://www.astm.com/</vt:lpwstr>
      </vt:variant>
      <vt:variant>
        <vt:lpwstr/>
      </vt:variant>
      <vt:variant>
        <vt:i4>5439572</vt:i4>
      </vt:variant>
      <vt:variant>
        <vt:i4>20</vt:i4>
      </vt:variant>
      <vt:variant>
        <vt:i4>0</vt:i4>
      </vt:variant>
      <vt:variant>
        <vt:i4>5</vt:i4>
      </vt:variant>
      <vt:variant>
        <vt:lpwstr>http://www.concrete.org/</vt:lpwstr>
      </vt:variant>
      <vt:variant>
        <vt:lpwstr/>
      </vt:variant>
      <vt:variant>
        <vt:i4>6029405</vt:i4>
      </vt:variant>
      <vt:variant>
        <vt:i4>17</vt:i4>
      </vt:variant>
      <vt:variant>
        <vt:i4>0</vt:i4>
      </vt:variant>
      <vt:variant>
        <vt:i4>5</vt:i4>
      </vt:variant>
      <vt:variant>
        <vt:lpwstr>http://www.spexplus.net/</vt:lpwstr>
      </vt:variant>
      <vt:variant>
        <vt:lpwstr/>
      </vt:variant>
      <vt:variant>
        <vt:i4>4718701</vt:i4>
      </vt:variant>
      <vt:variant>
        <vt:i4>14</vt:i4>
      </vt:variant>
      <vt:variant>
        <vt:i4>0</vt:i4>
      </vt:variant>
      <vt:variant>
        <vt:i4>5</vt:i4>
      </vt:variant>
      <vt:variant>
        <vt:lpwstr>mailto:chaney@spexplus.net,</vt:lpwstr>
      </vt:variant>
      <vt:variant>
        <vt:lpwstr/>
      </vt:variant>
      <vt:variant>
        <vt:i4>5177421</vt:i4>
      </vt:variant>
      <vt:variant>
        <vt:i4>11</vt:i4>
      </vt:variant>
      <vt:variant>
        <vt:i4>0</vt:i4>
      </vt:variant>
      <vt:variant>
        <vt:i4>5</vt:i4>
      </vt:variant>
      <vt:variant>
        <vt:lpwstr>http://www.iselogik.com/</vt:lpwstr>
      </vt:variant>
      <vt:variant>
        <vt:lpwstr/>
      </vt:variant>
      <vt:variant>
        <vt:i4>3866635</vt:i4>
      </vt:variant>
      <vt:variant>
        <vt:i4>8</vt:i4>
      </vt:variant>
      <vt:variant>
        <vt:i4>0</vt:i4>
      </vt:variant>
      <vt:variant>
        <vt:i4>5</vt:i4>
      </vt:variant>
      <vt:variant>
        <vt:lpwstr>mailto:decraft@iselogik.com</vt:lpwstr>
      </vt:variant>
      <vt:variant>
        <vt:lpwstr/>
      </vt:variant>
      <vt:variant>
        <vt:i4>5373981</vt:i4>
      </vt:variant>
      <vt:variant>
        <vt:i4>5</vt:i4>
      </vt:variant>
      <vt:variant>
        <vt:i4>0</vt:i4>
      </vt:variant>
      <vt:variant>
        <vt:i4>5</vt:i4>
      </vt:variant>
      <vt:variant>
        <vt:lpwstr>http://www.usgbc.org/</vt:lpwstr>
      </vt:variant>
      <vt:variant>
        <vt:lpwstr/>
      </vt:variant>
      <vt:variant>
        <vt:i4>6029405</vt:i4>
      </vt:variant>
      <vt:variant>
        <vt:i4>2</vt:i4>
      </vt:variant>
      <vt:variant>
        <vt:i4>0</vt:i4>
      </vt:variant>
      <vt:variant>
        <vt:i4>5</vt:i4>
      </vt:variant>
      <vt:variant>
        <vt:lpwstr>http://www.spexplus.net/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030510</dc:title>
  <dc:subject/>
  <dc:creator>Dean Craft</dc:creator>
  <cp:keywords/>
  <dc:description/>
  <cp:lastModifiedBy>Dean Craft</cp:lastModifiedBy>
  <cp:revision>2</cp:revision>
  <dcterms:created xsi:type="dcterms:W3CDTF">2022-05-10T11:41:00Z</dcterms:created>
  <dcterms:modified xsi:type="dcterms:W3CDTF">2022-05-10T11:41:00Z</dcterms:modified>
</cp:coreProperties>
</file>